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4C14" w14:textId="1CB612EE" w:rsidR="0035000A" w:rsidRPr="002D2B85" w:rsidRDefault="000D2384" w:rsidP="006721FC">
      <w:pPr>
        <w:spacing w:after="0"/>
        <w:rPr>
          <w:rFonts w:ascii="Arial" w:hAnsi="Arial" w:cs="Arial"/>
          <w:b/>
          <w:bCs/>
          <w:color w:val="000000"/>
          <w:sz w:val="26"/>
          <w:szCs w:val="26"/>
        </w:rPr>
      </w:pPr>
      <w:r w:rsidRPr="002D2B85">
        <w:rPr>
          <w:rFonts w:ascii="Arial" w:hAnsi="Arial" w:cs="Arial"/>
          <w:b/>
          <w:bCs/>
          <w:color w:val="000000"/>
          <w:sz w:val="26"/>
          <w:szCs w:val="26"/>
        </w:rPr>
        <w:t>The Minutes of the regular monthly Board Meeting of the L.A. Water Cooperative</w:t>
      </w:r>
      <w:r w:rsidR="002D2B85" w:rsidRPr="002D2B85">
        <w:rPr>
          <w:rFonts w:ascii="Arial" w:hAnsi="Arial" w:cs="Arial"/>
          <w:b/>
          <w:bCs/>
          <w:color w:val="000000"/>
          <w:sz w:val="26"/>
          <w:szCs w:val="26"/>
        </w:rPr>
        <w:t xml:space="preserve"> held </w:t>
      </w:r>
      <w:r w:rsidR="007813AD">
        <w:rPr>
          <w:rFonts w:ascii="Arial" w:hAnsi="Arial" w:cs="Arial"/>
          <w:b/>
          <w:bCs/>
          <w:color w:val="000000"/>
          <w:sz w:val="26"/>
          <w:szCs w:val="26"/>
        </w:rPr>
        <w:t>January</w:t>
      </w:r>
      <w:r w:rsidR="002D2B85" w:rsidRPr="002D2B85">
        <w:rPr>
          <w:rFonts w:ascii="Arial" w:hAnsi="Arial" w:cs="Arial"/>
          <w:b/>
          <w:bCs/>
          <w:color w:val="000000"/>
          <w:sz w:val="26"/>
          <w:szCs w:val="26"/>
        </w:rPr>
        <w:t xml:space="preserve"> 2</w:t>
      </w:r>
      <w:r w:rsidR="007813AD">
        <w:rPr>
          <w:rFonts w:ascii="Arial" w:hAnsi="Arial" w:cs="Arial"/>
          <w:b/>
          <w:bCs/>
          <w:color w:val="000000"/>
          <w:sz w:val="26"/>
          <w:szCs w:val="26"/>
        </w:rPr>
        <w:t>8</w:t>
      </w:r>
      <w:r w:rsidR="002D2B85" w:rsidRPr="002D2B85">
        <w:rPr>
          <w:rFonts w:ascii="Arial" w:hAnsi="Arial" w:cs="Arial"/>
          <w:b/>
          <w:bCs/>
          <w:color w:val="000000"/>
          <w:sz w:val="26"/>
          <w:szCs w:val="26"/>
        </w:rPr>
        <w:t xml:space="preserve">, </w:t>
      </w:r>
      <w:r w:rsidRPr="002D2B85">
        <w:rPr>
          <w:rFonts w:ascii="Arial" w:hAnsi="Arial" w:cs="Arial"/>
          <w:b/>
          <w:bCs/>
          <w:color w:val="000000"/>
          <w:sz w:val="26"/>
          <w:szCs w:val="26"/>
        </w:rPr>
        <w:t>202</w:t>
      </w:r>
      <w:r w:rsidR="007813AD">
        <w:rPr>
          <w:rFonts w:ascii="Arial" w:hAnsi="Arial" w:cs="Arial"/>
          <w:b/>
          <w:bCs/>
          <w:color w:val="000000"/>
          <w:sz w:val="26"/>
          <w:szCs w:val="26"/>
        </w:rPr>
        <w:t>6</w:t>
      </w:r>
      <w:r w:rsidRPr="002D2B85">
        <w:rPr>
          <w:rFonts w:ascii="Arial" w:hAnsi="Arial" w:cs="Arial"/>
          <w:b/>
          <w:bCs/>
          <w:color w:val="000000"/>
          <w:sz w:val="26"/>
          <w:szCs w:val="26"/>
        </w:rPr>
        <w:t>,</w:t>
      </w:r>
      <w:r w:rsidR="002D2B85" w:rsidRPr="002D2B85">
        <w:rPr>
          <w:rFonts w:ascii="Arial" w:hAnsi="Arial" w:cs="Arial"/>
          <w:b/>
          <w:bCs/>
          <w:color w:val="000000"/>
          <w:sz w:val="26"/>
          <w:szCs w:val="26"/>
        </w:rPr>
        <w:t xml:space="preserve"> at the </w:t>
      </w:r>
      <w:r w:rsidR="007813AD">
        <w:rPr>
          <w:rFonts w:ascii="Arial" w:hAnsi="Arial" w:cs="Arial"/>
          <w:b/>
          <w:bCs/>
          <w:color w:val="000000"/>
          <w:sz w:val="26"/>
          <w:szCs w:val="26"/>
        </w:rPr>
        <w:t>Gaston Fire Hall</w:t>
      </w:r>
      <w:r w:rsidR="002D2B85" w:rsidRPr="002D2B85">
        <w:rPr>
          <w:rFonts w:ascii="Arial" w:hAnsi="Arial" w:cs="Arial"/>
          <w:b/>
          <w:bCs/>
          <w:color w:val="000000"/>
          <w:sz w:val="26"/>
          <w:szCs w:val="26"/>
        </w:rPr>
        <w:t xml:space="preserve">. </w:t>
      </w:r>
    </w:p>
    <w:p w14:paraId="19108DD4" w14:textId="77777777" w:rsidR="002D2B85" w:rsidRPr="002D2B85" w:rsidRDefault="002D2B85" w:rsidP="006721FC">
      <w:pPr>
        <w:spacing w:after="0"/>
        <w:rPr>
          <w:rFonts w:ascii="Arial" w:hAnsi="Arial" w:cs="Arial"/>
          <w:b/>
          <w:bCs/>
        </w:rPr>
      </w:pPr>
    </w:p>
    <w:p w14:paraId="5AC5102C" w14:textId="45AC3ABA" w:rsidR="00820095" w:rsidRPr="004139E9" w:rsidRDefault="00092E7A" w:rsidP="006721FC">
      <w:pPr>
        <w:spacing w:after="0"/>
        <w:rPr>
          <w:rFonts w:ascii="Arial" w:hAnsi="Arial" w:cs="Arial"/>
        </w:rPr>
      </w:pPr>
      <w:r w:rsidRPr="004139E9">
        <w:rPr>
          <w:rFonts w:ascii="Arial" w:hAnsi="Arial" w:cs="Arial"/>
          <w:b/>
          <w:bCs/>
        </w:rPr>
        <w:t>Board Members Present:</w:t>
      </w:r>
      <w:r w:rsidR="00820095" w:rsidRPr="004139E9">
        <w:rPr>
          <w:rFonts w:ascii="Arial" w:hAnsi="Arial" w:cs="Arial"/>
        </w:rPr>
        <w:t xml:space="preserve"> </w:t>
      </w:r>
      <w:r w:rsidRPr="004139E9">
        <w:rPr>
          <w:rFonts w:ascii="Arial" w:hAnsi="Arial" w:cs="Arial"/>
        </w:rPr>
        <w:t>Amber Morga</w:t>
      </w:r>
      <w:r w:rsidR="000A0B4D" w:rsidRPr="004139E9">
        <w:rPr>
          <w:rFonts w:ascii="Arial" w:hAnsi="Arial" w:cs="Arial"/>
        </w:rPr>
        <w:t>n</w:t>
      </w:r>
      <w:r w:rsidRPr="004139E9">
        <w:rPr>
          <w:rFonts w:ascii="Arial" w:hAnsi="Arial" w:cs="Arial"/>
        </w:rPr>
        <w:t>, Ted Leach, Linda Fountain, Dave McAdams, Joe Kuran</w:t>
      </w:r>
      <w:r w:rsidR="000A75CE">
        <w:rPr>
          <w:rFonts w:ascii="Arial" w:hAnsi="Arial" w:cs="Arial"/>
        </w:rPr>
        <w:t xml:space="preserve">, </w:t>
      </w:r>
      <w:r w:rsidR="000A75CE" w:rsidRPr="002D2B85">
        <w:rPr>
          <w:rFonts w:ascii="Arial" w:hAnsi="Arial" w:cs="Arial"/>
        </w:rPr>
        <w:t>Joel Mulkey</w:t>
      </w:r>
      <w:r w:rsidR="000A75CE">
        <w:rPr>
          <w:rFonts w:ascii="Arial" w:hAnsi="Arial" w:cs="Arial"/>
        </w:rPr>
        <w:t xml:space="preserve"> </w:t>
      </w:r>
      <w:r w:rsidRPr="004139E9">
        <w:rPr>
          <w:rFonts w:ascii="Arial" w:hAnsi="Arial" w:cs="Arial"/>
        </w:rPr>
        <w:t>and Mike Grivas</w:t>
      </w:r>
      <w:r w:rsidR="00166B89" w:rsidRPr="004139E9">
        <w:rPr>
          <w:rFonts w:ascii="Arial" w:hAnsi="Arial" w:cs="Arial"/>
        </w:rPr>
        <w:t xml:space="preserve"> </w:t>
      </w:r>
    </w:p>
    <w:p w14:paraId="110FE589" w14:textId="77777777" w:rsidR="006721FC" w:rsidRPr="004139E9" w:rsidRDefault="006721FC" w:rsidP="006721FC">
      <w:pPr>
        <w:spacing w:after="0"/>
        <w:rPr>
          <w:rFonts w:ascii="Arial" w:hAnsi="Arial" w:cs="Arial"/>
          <w:sz w:val="16"/>
          <w:szCs w:val="16"/>
        </w:rPr>
      </w:pPr>
    </w:p>
    <w:p w14:paraId="16C45D4E" w14:textId="7B55C197" w:rsidR="00AA2A83" w:rsidRDefault="000A0B4D" w:rsidP="006721FC">
      <w:pPr>
        <w:spacing w:after="0"/>
        <w:rPr>
          <w:rFonts w:ascii="Arial" w:hAnsi="Arial" w:cs="Arial"/>
        </w:rPr>
      </w:pPr>
      <w:r w:rsidRPr="004139E9">
        <w:rPr>
          <w:rFonts w:ascii="Arial" w:hAnsi="Arial" w:cs="Arial"/>
          <w:b/>
          <w:bCs/>
        </w:rPr>
        <w:t>Board Members Absent:</w:t>
      </w:r>
      <w:r w:rsidR="00AA2A83" w:rsidRPr="004139E9">
        <w:rPr>
          <w:rFonts w:ascii="Arial" w:hAnsi="Arial" w:cs="Arial"/>
        </w:rPr>
        <w:t xml:space="preserve"> </w:t>
      </w:r>
      <w:r w:rsidRPr="004139E9">
        <w:rPr>
          <w:rFonts w:ascii="Arial" w:hAnsi="Arial" w:cs="Arial"/>
        </w:rPr>
        <w:t>Terry Wymore</w:t>
      </w:r>
      <w:r w:rsidRPr="002D2B85">
        <w:rPr>
          <w:rFonts w:ascii="Arial" w:hAnsi="Arial" w:cs="Arial"/>
        </w:rPr>
        <w:t xml:space="preserve"> </w:t>
      </w:r>
    </w:p>
    <w:p w14:paraId="624B34FD" w14:textId="77777777" w:rsidR="006721FC" w:rsidRPr="006721FC" w:rsidRDefault="006721FC" w:rsidP="006721FC">
      <w:pPr>
        <w:spacing w:after="0"/>
        <w:rPr>
          <w:rFonts w:ascii="Arial" w:hAnsi="Arial" w:cs="Arial"/>
          <w:sz w:val="16"/>
          <w:szCs w:val="16"/>
        </w:rPr>
      </w:pPr>
    </w:p>
    <w:p w14:paraId="294511F6" w14:textId="77777777" w:rsidR="000A75CE" w:rsidRDefault="000A0B4D" w:rsidP="006721FC">
      <w:pPr>
        <w:spacing w:after="0"/>
        <w:rPr>
          <w:rFonts w:ascii="Arial" w:hAnsi="Arial" w:cs="Arial"/>
        </w:rPr>
      </w:pPr>
      <w:r w:rsidRPr="002D2B85">
        <w:rPr>
          <w:rFonts w:ascii="Arial" w:hAnsi="Arial" w:cs="Arial"/>
          <w:b/>
          <w:bCs/>
        </w:rPr>
        <w:t>Staff Present:</w:t>
      </w:r>
      <w:r w:rsidRPr="002D2B85">
        <w:rPr>
          <w:rFonts w:ascii="Arial" w:hAnsi="Arial" w:cs="Arial"/>
        </w:rPr>
        <w:t xml:space="preserve"> Jason Bayne, Toni Hodgkins and Austin Grothe</w:t>
      </w:r>
    </w:p>
    <w:p w14:paraId="6BB856D5" w14:textId="65AC97B6" w:rsidR="000A0B4D" w:rsidRPr="002D2B85" w:rsidRDefault="002D2B85" w:rsidP="006721FC">
      <w:pPr>
        <w:spacing w:after="0"/>
        <w:rPr>
          <w:rFonts w:ascii="Arial" w:hAnsi="Arial" w:cs="Arial"/>
        </w:rPr>
      </w:pPr>
      <w:r>
        <w:rPr>
          <w:rFonts w:ascii="Arial" w:hAnsi="Arial" w:cs="Arial"/>
        </w:rPr>
        <w:t xml:space="preserve"> </w:t>
      </w:r>
    </w:p>
    <w:p w14:paraId="35811912" w14:textId="48230ECE" w:rsidR="008B6D05" w:rsidRDefault="00E80F7E" w:rsidP="006721FC">
      <w:pPr>
        <w:spacing w:after="0"/>
        <w:rPr>
          <w:rFonts w:ascii="Arial" w:hAnsi="Arial" w:cs="Arial"/>
          <w:b/>
          <w:bCs/>
        </w:rPr>
      </w:pPr>
      <w:r w:rsidRPr="002D2B85">
        <w:rPr>
          <w:rFonts w:ascii="Arial" w:hAnsi="Arial" w:cs="Arial"/>
          <w:b/>
          <w:bCs/>
        </w:rPr>
        <w:t xml:space="preserve">The meeting </w:t>
      </w:r>
      <w:r w:rsidR="000A0B4D" w:rsidRPr="002D2B85">
        <w:rPr>
          <w:rFonts w:ascii="Arial" w:hAnsi="Arial" w:cs="Arial"/>
          <w:b/>
          <w:bCs/>
        </w:rPr>
        <w:t xml:space="preserve">of the L.A. Water Cooperative </w:t>
      </w:r>
      <w:r w:rsidRPr="002D2B85">
        <w:rPr>
          <w:rFonts w:ascii="Arial" w:hAnsi="Arial" w:cs="Arial"/>
          <w:b/>
          <w:bCs/>
        </w:rPr>
        <w:t xml:space="preserve">was called to order at </w:t>
      </w:r>
      <w:r w:rsidR="000A0B4D" w:rsidRPr="002D2B85">
        <w:rPr>
          <w:rFonts w:ascii="Arial" w:hAnsi="Arial" w:cs="Arial"/>
          <w:b/>
          <w:bCs/>
        </w:rPr>
        <w:t xml:space="preserve">6:01 </w:t>
      </w:r>
      <w:r w:rsidRPr="002D2B85">
        <w:rPr>
          <w:rFonts w:ascii="Arial" w:hAnsi="Arial" w:cs="Arial"/>
          <w:b/>
          <w:bCs/>
          <w:sz w:val="20"/>
          <w:szCs w:val="20"/>
        </w:rPr>
        <w:t>PM</w:t>
      </w:r>
      <w:r w:rsidRPr="002D2B85">
        <w:rPr>
          <w:rFonts w:ascii="Arial" w:hAnsi="Arial" w:cs="Arial"/>
          <w:b/>
          <w:bCs/>
        </w:rPr>
        <w:t xml:space="preserve"> by </w:t>
      </w:r>
      <w:r w:rsidR="000A0B4D" w:rsidRPr="002D2B85">
        <w:rPr>
          <w:rFonts w:ascii="Arial" w:hAnsi="Arial" w:cs="Arial"/>
          <w:b/>
          <w:bCs/>
        </w:rPr>
        <w:t>Amber Morgan</w:t>
      </w:r>
    </w:p>
    <w:p w14:paraId="0435BFD7" w14:textId="77777777" w:rsidR="006721FC" w:rsidRPr="002D2B85" w:rsidRDefault="006721FC" w:rsidP="006721FC">
      <w:pPr>
        <w:spacing w:after="0"/>
        <w:rPr>
          <w:rFonts w:ascii="Arial" w:hAnsi="Arial" w:cs="Arial"/>
          <w:b/>
          <w:bCs/>
        </w:rPr>
      </w:pPr>
    </w:p>
    <w:p w14:paraId="255F2728" w14:textId="027D5E91" w:rsidR="00272813" w:rsidRPr="002D2B85" w:rsidRDefault="000A0B4D" w:rsidP="006721FC">
      <w:pPr>
        <w:spacing w:after="0"/>
        <w:rPr>
          <w:rFonts w:ascii="Arial" w:hAnsi="Arial" w:cs="Arial"/>
          <w:b/>
          <w:bCs/>
        </w:rPr>
      </w:pPr>
      <w:r w:rsidRPr="002D2B85">
        <w:rPr>
          <w:rFonts w:ascii="Arial" w:hAnsi="Arial" w:cs="Arial"/>
          <w:b/>
          <w:bCs/>
        </w:rPr>
        <w:t>Regular Business</w:t>
      </w:r>
    </w:p>
    <w:p w14:paraId="356053A4" w14:textId="75E0DABA" w:rsidR="008716D7" w:rsidRPr="002D2B85" w:rsidRDefault="000A0B4D" w:rsidP="006721FC">
      <w:pPr>
        <w:pStyle w:val="ListParagraph"/>
        <w:numPr>
          <w:ilvl w:val="0"/>
          <w:numId w:val="4"/>
        </w:numPr>
        <w:spacing w:after="0" w:line="240" w:lineRule="auto"/>
        <w:rPr>
          <w:rFonts w:ascii="Arial" w:hAnsi="Arial" w:cs="Arial"/>
          <w:b/>
        </w:rPr>
      </w:pPr>
      <w:r w:rsidRPr="002D2B85">
        <w:rPr>
          <w:rFonts w:ascii="Arial" w:hAnsi="Arial" w:cs="Arial"/>
        </w:rPr>
        <w:t>Secretary’s report: The minutes of the October 2025 Board meeting were presented in writing.</w:t>
      </w:r>
    </w:p>
    <w:p w14:paraId="1A183365" w14:textId="11D7BF5A" w:rsidR="0088539C" w:rsidRPr="002D2B85" w:rsidRDefault="000A0B4D" w:rsidP="000A75CE">
      <w:pPr>
        <w:pStyle w:val="ListParagraph"/>
        <w:spacing w:after="0" w:line="240" w:lineRule="auto"/>
        <w:rPr>
          <w:rFonts w:ascii="Arial" w:hAnsi="Arial" w:cs="Arial"/>
          <w:b/>
          <w:bCs/>
          <w:i/>
          <w:iCs/>
        </w:rPr>
      </w:pPr>
      <w:r w:rsidRPr="002D2B85">
        <w:rPr>
          <w:rFonts w:ascii="Arial" w:hAnsi="Arial" w:cs="Arial"/>
          <w:b/>
          <w:bCs/>
          <w:i/>
          <w:iCs/>
        </w:rPr>
        <w:t>Motion to approve</w:t>
      </w:r>
      <w:r w:rsidR="002D2B85">
        <w:rPr>
          <w:rFonts w:ascii="Arial" w:hAnsi="Arial" w:cs="Arial"/>
          <w:b/>
          <w:bCs/>
          <w:i/>
          <w:iCs/>
        </w:rPr>
        <w:t xml:space="preserve"> minutes by Dave McAdams</w:t>
      </w:r>
      <w:r w:rsidR="0088539C" w:rsidRPr="002D2B85">
        <w:rPr>
          <w:rFonts w:ascii="Arial" w:hAnsi="Arial" w:cs="Arial"/>
          <w:b/>
          <w:bCs/>
          <w:i/>
          <w:iCs/>
        </w:rPr>
        <w:t xml:space="preserve"> </w:t>
      </w:r>
      <w:r w:rsidR="002D2B85" w:rsidRPr="002D2B85">
        <w:rPr>
          <w:rFonts w:ascii="Arial" w:hAnsi="Arial" w:cs="Arial"/>
          <w:b/>
          <w:bCs/>
          <w:i/>
          <w:iCs/>
        </w:rPr>
        <w:t>Second</w:t>
      </w:r>
      <w:r w:rsidR="002D2B85">
        <w:rPr>
          <w:rFonts w:ascii="Arial" w:hAnsi="Arial" w:cs="Arial"/>
          <w:b/>
          <w:bCs/>
          <w:i/>
          <w:iCs/>
        </w:rPr>
        <w:t>ed by</w:t>
      </w:r>
      <w:r w:rsidR="0088539C" w:rsidRPr="002D2B85">
        <w:rPr>
          <w:rFonts w:ascii="Arial" w:hAnsi="Arial" w:cs="Arial"/>
          <w:b/>
          <w:bCs/>
          <w:i/>
          <w:iCs/>
        </w:rPr>
        <w:t xml:space="preserve"> </w:t>
      </w:r>
      <w:r w:rsidR="000A75CE">
        <w:rPr>
          <w:rFonts w:ascii="Arial" w:hAnsi="Arial" w:cs="Arial"/>
          <w:b/>
          <w:bCs/>
          <w:i/>
          <w:iCs/>
        </w:rPr>
        <w:t>Mike Grivas</w:t>
      </w:r>
      <w:r w:rsidR="002D2B85">
        <w:rPr>
          <w:rFonts w:ascii="Arial" w:hAnsi="Arial" w:cs="Arial"/>
          <w:b/>
          <w:bCs/>
          <w:i/>
          <w:iCs/>
        </w:rPr>
        <w:t>,</w:t>
      </w:r>
      <w:r w:rsidR="0088539C" w:rsidRPr="002D2B85">
        <w:rPr>
          <w:rFonts w:ascii="Arial" w:hAnsi="Arial" w:cs="Arial"/>
          <w:b/>
          <w:bCs/>
          <w:i/>
          <w:iCs/>
        </w:rPr>
        <w:t xml:space="preserve"> voted and passed.</w:t>
      </w:r>
    </w:p>
    <w:p w14:paraId="1F081D68" w14:textId="77777777" w:rsidR="0088539C" w:rsidRPr="006721FC" w:rsidRDefault="0088539C" w:rsidP="006721FC">
      <w:pPr>
        <w:spacing w:after="0" w:line="240" w:lineRule="auto"/>
        <w:ind w:left="1080"/>
        <w:rPr>
          <w:rFonts w:ascii="Arial" w:hAnsi="Arial" w:cs="Arial"/>
          <w:b/>
          <w:bCs/>
          <w:i/>
          <w:iCs/>
          <w:sz w:val="12"/>
          <w:szCs w:val="12"/>
        </w:rPr>
      </w:pPr>
    </w:p>
    <w:p w14:paraId="1BD72E1C" w14:textId="77777777" w:rsidR="000A75CE" w:rsidRPr="000A75CE" w:rsidRDefault="0088539C" w:rsidP="000A75CE">
      <w:pPr>
        <w:pStyle w:val="ListParagraph"/>
        <w:numPr>
          <w:ilvl w:val="0"/>
          <w:numId w:val="4"/>
        </w:numPr>
        <w:spacing w:after="0" w:line="240" w:lineRule="auto"/>
        <w:rPr>
          <w:rFonts w:ascii="Arial" w:hAnsi="Arial" w:cs="Arial"/>
          <w:b/>
          <w:bCs/>
          <w:i/>
          <w:iCs/>
        </w:rPr>
      </w:pPr>
      <w:r w:rsidRPr="002D2B85">
        <w:rPr>
          <w:rFonts w:ascii="Arial" w:hAnsi="Arial" w:cs="Arial"/>
        </w:rPr>
        <w:t xml:space="preserve">Treasurer’s report: </w:t>
      </w:r>
      <w:r w:rsidR="002D2B85">
        <w:rPr>
          <w:rFonts w:ascii="Arial" w:hAnsi="Arial" w:cs="Arial"/>
        </w:rPr>
        <w:t>Financial reports were not available.</w:t>
      </w:r>
    </w:p>
    <w:p w14:paraId="00B4689A" w14:textId="198DC4E9" w:rsidR="0088539C" w:rsidRPr="000A75CE" w:rsidRDefault="000A75CE" w:rsidP="000A75CE">
      <w:pPr>
        <w:spacing w:after="0" w:line="240" w:lineRule="auto"/>
        <w:ind w:left="720"/>
        <w:rPr>
          <w:rFonts w:ascii="Arial" w:hAnsi="Arial" w:cs="Arial"/>
          <w:b/>
          <w:bCs/>
          <w:i/>
          <w:iCs/>
        </w:rPr>
      </w:pPr>
      <w:r>
        <w:rPr>
          <w:rFonts w:ascii="Arial" w:hAnsi="Arial" w:cs="Arial"/>
          <w:b/>
          <w:bCs/>
          <w:i/>
          <w:iCs/>
        </w:rPr>
        <w:t xml:space="preserve"> </w:t>
      </w:r>
      <w:r w:rsidRPr="000A75CE">
        <w:rPr>
          <w:rFonts w:ascii="Arial" w:hAnsi="Arial" w:cs="Arial"/>
          <w:b/>
          <w:bCs/>
          <w:i/>
          <w:iCs/>
        </w:rPr>
        <w:t xml:space="preserve">Motion to approve by </w:t>
      </w:r>
      <w:r w:rsidRPr="000A75CE">
        <w:rPr>
          <w:rFonts w:ascii="Arial" w:hAnsi="Arial" w:cs="Arial"/>
          <w:b/>
          <w:bCs/>
          <w:i/>
          <w:iCs/>
        </w:rPr>
        <w:t>Linda Fountian</w:t>
      </w:r>
      <w:r w:rsidRPr="000A75CE">
        <w:rPr>
          <w:rFonts w:ascii="Arial" w:hAnsi="Arial" w:cs="Arial"/>
          <w:b/>
          <w:bCs/>
          <w:i/>
          <w:iCs/>
        </w:rPr>
        <w:t xml:space="preserve"> Seconded by </w:t>
      </w:r>
      <w:r w:rsidRPr="000A75CE">
        <w:rPr>
          <w:rFonts w:ascii="Arial" w:hAnsi="Arial" w:cs="Arial"/>
          <w:b/>
          <w:bCs/>
          <w:i/>
          <w:iCs/>
        </w:rPr>
        <w:t>Ted Leach</w:t>
      </w:r>
      <w:r w:rsidRPr="000A75CE">
        <w:rPr>
          <w:rFonts w:ascii="Arial" w:hAnsi="Arial" w:cs="Arial"/>
          <w:b/>
          <w:bCs/>
          <w:i/>
          <w:iCs/>
        </w:rPr>
        <w:t>, voted and</w:t>
      </w:r>
      <w:r w:rsidRPr="000A75CE">
        <w:rPr>
          <w:rFonts w:ascii="Arial" w:hAnsi="Arial" w:cs="Arial"/>
          <w:b/>
          <w:bCs/>
          <w:i/>
          <w:iCs/>
        </w:rPr>
        <w:t xml:space="preserve">                         </w:t>
      </w:r>
      <w:r w:rsidRPr="000A75CE">
        <w:rPr>
          <w:rFonts w:ascii="Arial" w:hAnsi="Arial" w:cs="Arial"/>
          <w:b/>
          <w:bCs/>
          <w:i/>
          <w:iCs/>
        </w:rPr>
        <w:t xml:space="preserve"> </w:t>
      </w:r>
      <w:r w:rsidRPr="000A75CE">
        <w:rPr>
          <w:rFonts w:ascii="Arial" w:hAnsi="Arial" w:cs="Arial"/>
          <w:b/>
          <w:bCs/>
          <w:i/>
          <w:iCs/>
        </w:rPr>
        <w:t xml:space="preserve">  </w:t>
      </w:r>
      <w:r w:rsidRPr="000A75CE">
        <w:rPr>
          <w:rFonts w:ascii="Arial" w:hAnsi="Arial" w:cs="Arial"/>
          <w:b/>
          <w:bCs/>
          <w:i/>
          <w:iCs/>
        </w:rPr>
        <w:t>passed</w:t>
      </w:r>
      <w:r w:rsidR="002D2B85" w:rsidRPr="000A75CE">
        <w:rPr>
          <w:rFonts w:ascii="Arial" w:hAnsi="Arial" w:cs="Arial"/>
        </w:rPr>
        <w:t xml:space="preserve"> </w:t>
      </w:r>
    </w:p>
    <w:p w14:paraId="584FF2C9" w14:textId="77777777" w:rsidR="00CD03E7" w:rsidRPr="002D2B85" w:rsidRDefault="00CD03E7" w:rsidP="006721FC">
      <w:pPr>
        <w:spacing w:after="0" w:line="240" w:lineRule="auto"/>
        <w:ind w:left="1080"/>
        <w:rPr>
          <w:rFonts w:ascii="Arial" w:hAnsi="Arial" w:cs="Arial"/>
          <w:b/>
          <w:bCs/>
          <w:i/>
          <w:iCs/>
          <w:sz w:val="12"/>
          <w:szCs w:val="12"/>
        </w:rPr>
      </w:pPr>
    </w:p>
    <w:p w14:paraId="6BB7AE58" w14:textId="012CADC7" w:rsidR="00CD03E7" w:rsidRPr="002D2B85" w:rsidRDefault="00CD03E7" w:rsidP="006721FC">
      <w:pPr>
        <w:pStyle w:val="ListParagraph"/>
        <w:numPr>
          <w:ilvl w:val="0"/>
          <w:numId w:val="4"/>
        </w:numPr>
        <w:spacing w:after="0" w:line="240" w:lineRule="auto"/>
        <w:rPr>
          <w:rFonts w:ascii="Arial" w:hAnsi="Arial" w:cs="Arial"/>
          <w:b/>
        </w:rPr>
      </w:pPr>
      <w:r w:rsidRPr="002D2B85">
        <w:rPr>
          <w:rFonts w:ascii="Arial" w:hAnsi="Arial" w:cs="Arial"/>
        </w:rPr>
        <w:t>Business Manger report</w:t>
      </w:r>
    </w:p>
    <w:p w14:paraId="3C7B6332" w14:textId="4FAC5553" w:rsidR="000A0B4D" w:rsidRDefault="00CD03E7" w:rsidP="000A75CE">
      <w:pPr>
        <w:spacing w:after="0" w:line="240" w:lineRule="auto"/>
        <w:ind w:left="720"/>
        <w:rPr>
          <w:rFonts w:ascii="Arial" w:hAnsi="Arial" w:cs="Arial"/>
          <w:b/>
          <w:bCs/>
          <w:i/>
          <w:iCs/>
        </w:rPr>
      </w:pPr>
      <w:r w:rsidRPr="002D2B85">
        <w:rPr>
          <w:rFonts w:ascii="Arial" w:hAnsi="Arial" w:cs="Arial"/>
          <w:b/>
          <w:bCs/>
          <w:i/>
          <w:iCs/>
        </w:rPr>
        <w:t xml:space="preserve">Motion to approve by </w:t>
      </w:r>
      <w:r w:rsidR="000A75CE">
        <w:rPr>
          <w:rFonts w:ascii="Arial" w:hAnsi="Arial" w:cs="Arial"/>
          <w:b/>
          <w:bCs/>
          <w:i/>
          <w:iCs/>
        </w:rPr>
        <w:t>Linda Fountian</w:t>
      </w:r>
      <w:r w:rsidR="002D2B85">
        <w:rPr>
          <w:rFonts w:ascii="Arial" w:hAnsi="Arial" w:cs="Arial"/>
          <w:b/>
          <w:bCs/>
          <w:i/>
          <w:iCs/>
        </w:rPr>
        <w:t>.</w:t>
      </w:r>
      <w:r w:rsidRPr="002D2B85">
        <w:rPr>
          <w:rFonts w:ascii="Arial" w:hAnsi="Arial" w:cs="Arial"/>
          <w:b/>
          <w:bCs/>
          <w:i/>
          <w:iCs/>
        </w:rPr>
        <w:t xml:space="preserve"> Seconded by </w:t>
      </w:r>
      <w:r w:rsidR="000A75CE">
        <w:rPr>
          <w:rFonts w:ascii="Arial" w:hAnsi="Arial" w:cs="Arial"/>
          <w:b/>
          <w:bCs/>
          <w:i/>
          <w:iCs/>
        </w:rPr>
        <w:t>Dave McAdams</w:t>
      </w:r>
      <w:r w:rsidRPr="002D2B85">
        <w:rPr>
          <w:rFonts w:ascii="Arial" w:hAnsi="Arial" w:cs="Arial"/>
          <w:b/>
          <w:bCs/>
          <w:i/>
          <w:iCs/>
        </w:rPr>
        <w:t xml:space="preserve">, voted and passed. </w:t>
      </w:r>
      <w:r w:rsidR="0088539C" w:rsidRPr="002D2B85">
        <w:rPr>
          <w:rFonts w:ascii="Arial" w:hAnsi="Arial" w:cs="Arial"/>
          <w:b/>
          <w:bCs/>
          <w:i/>
          <w:iCs/>
        </w:rPr>
        <w:t xml:space="preserve"> </w:t>
      </w:r>
    </w:p>
    <w:p w14:paraId="21A68626" w14:textId="77777777" w:rsidR="006721FC" w:rsidRPr="006721FC" w:rsidRDefault="006721FC" w:rsidP="006721FC">
      <w:pPr>
        <w:spacing w:after="0" w:line="240" w:lineRule="auto"/>
        <w:ind w:left="1080"/>
        <w:rPr>
          <w:rFonts w:ascii="Arial" w:hAnsi="Arial" w:cs="Arial"/>
          <w:b/>
          <w:bCs/>
          <w:i/>
          <w:iCs/>
          <w:sz w:val="12"/>
          <w:szCs w:val="12"/>
        </w:rPr>
      </w:pPr>
    </w:p>
    <w:p w14:paraId="531141CC" w14:textId="012D5970" w:rsidR="002D2B85" w:rsidRDefault="002D2B85" w:rsidP="006721FC">
      <w:pPr>
        <w:pStyle w:val="ListParagraph"/>
        <w:numPr>
          <w:ilvl w:val="0"/>
          <w:numId w:val="4"/>
        </w:numPr>
        <w:spacing w:after="0" w:line="240" w:lineRule="auto"/>
        <w:rPr>
          <w:rFonts w:ascii="Arial" w:hAnsi="Arial" w:cs="Arial"/>
        </w:rPr>
      </w:pPr>
      <w:r>
        <w:rPr>
          <w:rFonts w:ascii="Arial" w:hAnsi="Arial" w:cs="Arial"/>
        </w:rPr>
        <w:t>Operations Manager report</w:t>
      </w:r>
    </w:p>
    <w:p w14:paraId="305FBBE4" w14:textId="6E291448" w:rsidR="002D2B85" w:rsidRPr="002D2B85" w:rsidRDefault="002D2B85" w:rsidP="006721FC">
      <w:pPr>
        <w:spacing w:after="0" w:line="240" w:lineRule="auto"/>
        <w:ind w:left="720"/>
        <w:rPr>
          <w:rFonts w:ascii="Arial" w:hAnsi="Arial" w:cs="Arial"/>
          <w:b/>
          <w:bCs/>
          <w:i/>
          <w:iCs/>
        </w:rPr>
      </w:pPr>
      <w:r w:rsidRPr="002D2B85">
        <w:rPr>
          <w:rFonts w:ascii="Arial" w:hAnsi="Arial" w:cs="Arial"/>
          <w:b/>
          <w:bCs/>
          <w:i/>
          <w:iCs/>
        </w:rPr>
        <w:t>Motion to approve by Ted Leach</w:t>
      </w:r>
      <w:r>
        <w:rPr>
          <w:rFonts w:ascii="Arial" w:hAnsi="Arial" w:cs="Arial"/>
          <w:b/>
          <w:bCs/>
          <w:i/>
          <w:iCs/>
        </w:rPr>
        <w:t>.</w:t>
      </w:r>
      <w:r w:rsidRPr="002D2B85">
        <w:rPr>
          <w:rFonts w:ascii="Arial" w:hAnsi="Arial" w:cs="Arial"/>
          <w:b/>
          <w:bCs/>
          <w:i/>
          <w:iCs/>
        </w:rPr>
        <w:t xml:space="preserve"> Seconded by Joe Kuran, voted and passed.  </w:t>
      </w:r>
    </w:p>
    <w:p w14:paraId="22EE7087" w14:textId="77777777" w:rsidR="002D2B85" w:rsidRPr="002D2B85" w:rsidRDefault="002D2B85" w:rsidP="006721FC">
      <w:pPr>
        <w:pStyle w:val="ListParagraph"/>
        <w:spacing w:after="0" w:line="240" w:lineRule="auto"/>
        <w:rPr>
          <w:rFonts w:ascii="Arial" w:hAnsi="Arial" w:cs="Arial"/>
        </w:rPr>
      </w:pPr>
    </w:p>
    <w:p w14:paraId="26975E94" w14:textId="219AB44D" w:rsidR="00E315CC" w:rsidRPr="002D2B85" w:rsidRDefault="00E315CC" w:rsidP="006721FC">
      <w:pPr>
        <w:spacing w:after="0"/>
        <w:rPr>
          <w:rFonts w:ascii="Arial" w:hAnsi="Arial" w:cs="Arial"/>
          <w:b/>
          <w:bCs/>
        </w:rPr>
      </w:pPr>
      <w:r w:rsidRPr="002D2B85">
        <w:rPr>
          <w:rFonts w:ascii="Arial" w:hAnsi="Arial" w:cs="Arial"/>
          <w:b/>
          <w:bCs/>
        </w:rPr>
        <w:t>Old Business</w:t>
      </w:r>
    </w:p>
    <w:p w14:paraId="14BE7D08" w14:textId="41853F80" w:rsidR="00CD03E7" w:rsidRPr="006721FC" w:rsidRDefault="00833F78" w:rsidP="006721FC">
      <w:pPr>
        <w:pStyle w:val="ListParagraph"/>
        <w:numPr>
          <w:ilvl w:val="0"/>
          <w:numId w:val="13"/>
        </w:numPr>
        <w:spacing w:after="0" w:line="240" w:lineRule="auto"/>
        <w:ind w:left="634"/>
        <w:rPr>
          <w:rFonts w:ascii="Arial" w:hAnsi="Arial" w:cs="Arial"/>
          <w:b/>
          <w:bCs/>
          <w:i/>
          <w:iCs/>
        </w:rPr>
      </w:pPr>
      <w:r>
        <w:rPr>
          <w:rFonts w:ascii="Arial" w:hAnsi="Arial" w:cs="Arial"/>
        </w:rPr>
        <w:t xml:space="preserve">The Board </w:t>
      </w:r>
      <w:r w:rsidR="00C23B25">
        <w:rPr>
          <w:rFonts w:ascii="Arial" w:hAnsi="Arial" w:cs="Arial"/>
        </w:rPr>
        <w:t xml:space="preserve">has decided </w:t>
      </w:r>
      <w:r w:rsidR="00C23B25" w:rsidRPr="00C23B25">
        <w:rPr>
          <w:rFonts w:ascii="Arial" w:hAnsi="Arial" w:cs="Arial"/>
        </w:rPr>
        <w:t xml:space="preserve">to proceed with the </w:t>
      </w:r>
      <w:proofErr w:type="gramStart"/>
      <w:r w:rsidR="00C23B25" w:rsidRPr="00C23B25">
        <w:rPr>
          <w:rFonts w:ascii="Arial" w:hAnsi="Arial" w:cs="Arial"/>
        </w:rPr>
        <w:t>lien</w:t>
      </w:r>
      <w:proofErr w:type="gramEnd"/>
      <w:r w:rsidR="00C23B25" w:rsidRPr="00C23B25">
        <w:rPr>
          <w:rFonts w:ascii="Arial" w:hAnsi="Arial" w:cs="Arial"/>
        </w:rPr>
        <w:t xml:space="preserve"> on RVS 639, and Toni is </w:t>
      </w:r>
      <w:r w:rsidR="00C23B25">
        <w:rPr>
          <w:rFonts w:ascii="Arial" w:hAnsi="Arial" w:cs="Arial"/>
        </w:rPr>
        <w:t xml:space="preserve">to </w:t>
      </w:r>
      <w:proofErr w:type="gramStart"/>
      <w:r w:rsidR="00C23B25">
        <w:rPr>
          <w:rFonts w:ascii="Arial" w:hAnsi="Arial" w:cs="Arial"/>
        </w:rPr>
        <w:t>connect with</w:t>
      </w:r>
      <w:proofErr w:type="gramEnd"/>
      <w:r w:rsidR="00C23B25" w:rsidRPr="00C23B25">
        <w:rPr>
          <w:rFonts w:ascii="Arial" w:hAnsi="Arial" w:cs="Arial"/>
        </w:rPr>
        <w:t xml:space="preserve"> our attorney to manage the next steps. </w:t>
      </w:r>
      <w:r w:rsidR="00C23B25">
        <w:rPr>
          <w:rFonts w:ascii="Arial" w:hAnsi="Arial" w:cs="Arial"/>
        </w:rPr>
        <w:t>The Board believes</w:t>
      </w:r>
      <w:r w:rsidR="00C23B25" w:rsidRPr="00C23B25">
        <w:rPr>
          <w:rFonts w:ascii="Arial" w:hAnsi="Arial" w:cs="Arial"/>
        </w:rPr>
        <w:t xml:space="preserve"> RVS 52 was unaware of their meter, </w:t>
      </w:r>
      <w:r w:rsidR="00C23B25">
        <w:rPr>
          <w:rFonts w:ascii="Arial" w:hAnsi="Arial" w:cs="Arial"/>
        </w:rPr>
        <w:t>Toni to send</w:t>
      </w:r>
      <w:r w:rsidR="00C23B25" w:rsidRPr="00C23B25">
        <w:rPr>
          <w:rFonts w:ascii="Arial" w:hAnsi="Arial" w:cs="Arial"/>
        </w:rPr>
        <w:t xml:space="preserve"> a certified letter to their new address asking them to get their account up to date.</w:t>
      </w:r>
    </w:p>
    <w:p w14:paraId="16C52BAB" w14:textId="77777777" w:rsidR="006721FC" w:rsidRPr="006721FC" w:rsidRDefault="006721FC" w:rsidP="006721FC">
      <w:pPr>
        <w:pStyle w:val="ListParagraph"/>
        <w:spacing w:after="0" w:line="240" w:lineRule="auto"/>
        <w:ind w:left="634"/>
        <w:rPr>
          <w:rFonts w:ascii="Arial" w:hAnsi="Arial" w:cs="Arial"/>
          <w:b/>
          <w:bCs/>
          <w:i/>
          <w:iCs/>
          <w:sz w:val="12"/>
          <w:szCs w:val="12"/>
        </w:rPr>
      </w:pPr>
    </w:p>
    <w:p w14:paraId="10A7A182" w14:textId="0A530BAB" w:rsidR="0056531A" w:rsidRPr="00D50E4E" w:rsidRDefault="00D50E4E" w:rsidP="00D50E4E">
      <w:pPr>
        <w:pStyle w:val="ListParagraph"/>
        <w:numPr>
          <w:ilvl w:val="0"/>
          <w:numId w:val="13"/>
        </w:numPr>
        <w:rPr>
          <w:rFonts w:ascii="Arial" w:hAnsi="Arial" w:cs="Arial"/>
          <w:b/>
          <w:bCs/>
          <w:i/>
          <w:iCs/>
        </w:rPr>
      </w:pPr>
      <w:r w:rsidRPr="00D50E4E">
        <w:rPr>
          <w:rFonts w:ascii="Arial" w:hAnsi="Arial" w:cs="Arial"/>
        </w:rPr>
        <w:t>Toni</w:t>
      </w:r>
      <w:r>
        <w:rPr>
          <w:rFonts w:ascii="Arial" w:hAnsi="Arial" w:cs="Arial"/>
        </w:rPr>
        <w:t xml:space="preserve"> presented a comparison of</w:t>
      </w:r>
      <w:r w:rsidRPr="00D50E4E">
        <w:rPr>
          <w:rFonts w:ascii="Arial" w:hAnsi="Arial" w:cs="Arial"/>
        </w:rPr>
        <w:t xml:space="preserve"> purchasing and leasing a new office printer and </w:t>
      </w:r>
      <w:r w:rsidR="00C23B25" w:rsidRPr="00D50E4E">
        <w:rPr>
          <w:rFonts w:ascii="Arial" w:hAnsi="Arial" w:cs="Arial"/>
        </w:rPr>
        <w:t>expressed</w:t>
      </w:r>
      <w:r w:rsidRPr="00D50E4E">
        <w:rPr>
          <w:rFonts w:ascii="Arial" w:hAnsi="Arial" w:cs="Arial"/>
        </w:rPr>
        <w:t xml:space="preserve"> concern about potential malfunction during the high-volume printing for the annual meeting, Amber requested a quote from Pacific Office Automation to be compared against the existing proposal from Kelly Create.</w:t>
      </w:r>
    </w:p>
    <w:p w14:paraId="3E7E5C4C" w14:textId="2EF34CD4" w:rsidR="0056531A" w:rsidRPr="0056531A" w:rsidRDefault="0056531A" w:rsidP="0056531A">
      <w:pPr>
        <w:pStyle w:val="ListParagraph"/>
        <w:spacing w:after="0" w:line="240" w:lineRule="auto"/>
        <w:ind w:left="630"/>
        <w:rPr>
          <w:rFonts w:ascii="Arial" w:hAnsi="Arial" w:cs="Arial"/>
          <w:b/>
          <w:bCs/>
          <w:i/>
          <w:iCs/>
        </w:rPr>
      </w:pPr>
      <w:r w:rsidRPr="0056531A">
        <w:rPr>
          <w:rFonts w:ascii="Arial" w:hAnsi="Arial" w:cs="Arial"/>
          <w:b/>
          <w:bCs/>
          <w:i/>
          <w:iCs/>
        </w:rPr>
        <w:t>Motion by Dave McAdams</w:t>
      </w:r>
      <w:r>
        <w:rPr>
          <w:rFonts w:ascii="Arial" w:hAnsi="Arial" w:cs="Arial"/>
          <w:b/>
          <w:bCs/>
          <w:i/>
          <w:iCs/>
        </w:rPr>
        <w:t xml:space="preserve"> t</w:t>
      </w:r>
      <w:r w:rsidRPr="0056531A">
        <w:rPr>
          <w:rFonts w:ascii="Arial" w:hAnsi="Arial" w:cs="Arial"/>
          <w:b/>
          <w:bCs/>
          <w:i/>
          <w:iCs/>
        </w:rPr>
        <w:t>o delegate authority to Toni to approve and execute a printer lease agreement, provided the total cost, including service and toner, does not exceed $10,000.00.</w:t>
      </w:r>
      <w:r>
        <w:rPr>
          <w:rFonts w:ascii="Arial" w:hAnsi="Arial" w:cs="Arial"/>
          <w:b/>
          <w:bCs/>
          <w:i/>
          <w:iCs/>
        </w:rPr>
        <w:t xml:space="preserve"> Motion to approve by Amber Morgan, seconded by Ted Leach, voted and passed (one opposed Joel Mulkey)</w:t>
      </w:r>
    </w:p>
    <w:p w14:paraId="4349BF89" w14:textId="77777777" w:rsidR="0056531A" w:rsidRPr="00C23B25" w:rsidRDefault="0056531A" w:rsidP="0056531A">
      <w:pPr>
        <w:pStyle w:val="ListParagraph"/>
        <w:rPr>
          <w:rFonts w:ascii="Arial" w:hAnsi="Arial" w:cs="Arial"/>
          <w:b/>
          <w:bCs/>
          <w:i/>
          <w:iCs/>
          <w:sz w:val="16"/>
          <w:szCs w:val="16"/>
        </w:rPr>
      </w:pPr>
    </w:p>
    <w:p w14:paraId="0FE79B9E" w14:textId="38E830BD" w:rsidR="0056531A" w:rsidRPr="002B4A4F" w:rsidRDefault="00C23B25" w:rsidP="006721FC">
      <w:pPr>
        <w:pStyle w:val="ListParagraph"/>
        <w:numPr>
          <w:ilvl w:val="0"/>
          <w:numId w:val="13"/>
        </w:numPr>
        <w:spacing w:after="0" w:line="240" w:lineRule="auto"/>
        <w:rPr>
          <w:rFonts w:ascii="Arial" w:hAnsi="Arial" w:cs="Arial"/>
          <w:b/>
          <w:bCs/>
          <w:i/>
          <w:iCs/>
        </w:rPr>
      </w:pPr>
      <w:r>
        <w:rPr>
          <w:rFonts w:ascii="Arial" w:hAnsi="Arial" w:cs="Arial"/>
        </w:rPr>
        <w:t xml:space="preserve">Toni </w:t>
      </w:r>
      <w:r w:rsidRPr="00C23B25">
        <w:rPr>
          <w:rFonts w:ascii="Arial" w:hAnsi="Arial" w:cs="Arial"/>
        </w:rPr>
        <w:t>is continuing the process of getting quotes for the shop/office foundation and slab repairs. Once all the quotes are in, the Board will review them to determine the best path forward. Additionally, she'll be locating the easement document for the office/shop property, which should be on file here at the office, to include it in the presentation.</w:t>
      </w:r>
      <w:r>
        <w:rPr>
          <w:rFonts w:ascii="Arial" w:hAnsi="Arial" w:cs="Arial"/>
        </w:rPr>
        <w:t xml:space="preserve"> </w:t>
      </w:r>
    </w:p>
    <w:p w14:paraId="30F511FA" w14:textId="77777777" w:rsidR="006721FC" w:rsidRPr="006721FC" w:rsidRDefault="006721FC" w:rsidP="006721FC">
      <w:pPr>
        <w:pStyle w:val="ListParagraph"/>
        <w:spacing w:after="0" w:line="240" w:lineRule="auto"/>
        <w:ind w:left="1350"/>
        <w:rPr>
          <w:rFonts w:ascii="Arial" w:hAnsi="Arial" w:cs="Arial"/>
          <w:b/>
          <w:bCs/>
          <w:sz w:val="12"/>
          <w:szCs w:val="12"/>
        </w:rPr>
      </w:pPr>
    </w:p>
    <w:p w14:paraId="1ED3B929" w14:textId="73CF6644" w:rsidR="0038084A" w:rsidRDefault="00C23B25" w:rsidP="006721FC">
      <w:pPr>
        <w:pStyle w:val="ListParagraph"/>
        <w:numPr>
          <w:ilvl w:val="0"/>
          <w:numId w:val="13"/>
        </w:numPr>
        <w:spacing w:after="0" w:line="240" w:lineRule="auto"/>
        <w:rPr>
          <w:rFonts w:ascii="Arial" w:hAnsi="Arial" w:cs="Arial"/>
        </w:rPr>
      </w:pPr>
      <w:r>
        <w:rPr>
          <w:rFonts w:ascii="Arial" w:hAnsi="Arial" w:cs="Arial"/>
        </w:rPr>
        <w:lastRenderedPageBreak/>
        <w:t>The 2026 annual meeting will be held  Tuesday March 24, 2026.</w:t>
      </w:r>
    </w:p>
    <w:p w14:paraId="5600246D" w14:textId="77777777" w:rsidR="00C23B25" w:rsidRPr="004A42A8" w:rsidRDefault="00C23B25" w:rsidP="00C23B25">
      <w:pPr>
        <w:pStyle w:val="ListParagraph"/>
        <w:rPr>
          <w:rFonts w:ascii="Arial" w:hAnsi="Arial" w:cs="Arial"/>
          <w:sz w:val="16"/>
          <w:szCs w:val="16"/>
        </w:rPr>
      </w:pPr>
    </w:p>
    <w:p w14:paraId="00622B9D" w14:textId="6E5983E1" w:rsidR="004A42A8" w:rsidRPr="004A42A8" w:rsidRDefault="00C23B25" w:rsidP="004A42A8">
      <w:pPr>
        <w:pStyle w:val="ListParagraph"/>
        <w:numPr>
          <w:ilvl w:val="0"/>
          <w:numId w:val="13"/>
        </w:numPr>
        <w:spacing w:after="0" w:line="240" w:lineRule="auto"/>
        <w:rPr>
          <w:rFonts w:ascii="Arial" w:hAnsi="Arial" w:cs="Arial"/>
        </w:rPr>
      </w:pPr>
      <w:r w:rsidRPr="00E93DCC">
        <w:rPr>
          <w:rFonts w:ascii="Arial" w:hAnsi="Arial" w:cs="Arial"/>
        </w:rPr>
        <w:t xml:space="preserve">The Board </w:t>
      </w:r>
      <w:r w:rsidR="00E93DCC" w:rsidRPr="00E93DCC">
        <w:rPr>
          <w:rFonts w:ascii="Arial" w:hAnsi="Arial" w:cs="Arial"/>
        </w:rPr>
        <w:t xml:space="preserve">discussed the information regarding the leak request submitted by RVS 388 </w:t>
      </w:r>
      <w:r w:rsidRPr="00E93DCC">
        <w:rPr>
          <w:rFonts w:ascii="Arial" w:hAnsi="Arial" w:cs="Arial"/>
        </w:rPr>
        <w:t>spanning June 2025 through October 2025.</w:t>
      </w:r>
      <w:r w:rsidR="00E93DCC" w:rsidRPr="00E93DCC">
        <w:rPr>
          <w:rFonts w:ascii="Arial" w:hAnsi="Arial" w:cs="Arial"/>
        </w:rPr>
        <w:t xml:space="preserve"> </w:t>
      </w:r>
      <w:r w:rsidRPr="00E93DCC">
        <w:rPr>
          <w:rFonts w:ascii="Arial" w:hAnsi="Arial" w:cs="Arial"/>
        </w:rPr>
        <w:t xml:space="preserve">The Board determined that, based on notifications issued by our office </w:t>
      </w:r>
      <w:proofErr w:type="gramStart"/>
      <w:r w:rsidRPr="00E93DCC">
        <w:rPr>
          <w:rFonts w:ascii="Arial" w:hAnsi="Arial" w:cs="Arial"/>
        </w:rPr>
        <w:t>on a monthly basis</w:t>
      </w:r>
      <w:proofErr w:type="gramEnd"/>
      <w:r w:rsidRPr="00E93DCC">
        <w:rPr>
          <w:rFonts w:ascii="Arial" w:hAnsi="Arial" w:cs="Arial"/>
        </w:rPr>
        <w:t xml:space="preserve"> from June 25, 2025, through October 27, 2025, sufficient notice of unusually high-water usage was provided. Records indicate that the issue was not acknowledged until August 2025 and was not repaired until October 2025. </w:t>
      </w:r>
      <w:r w:rsidR="00E93DCC">
        <w:rPr>
          <w:rFonts w:ascii="Arial" w:hAnsi="Arial" w:cs="Arial"/>
        </w:rPr>
        <w:t xml:space="preserve">In </w:t>
      </w:r>
      <w:r w:rsidR="004A42A8">
        <w:rPr>
          <w:rFonts w:ascii="Arial" w:hAnsi="Arial" w:cs="Arial"/>
        </w:rPr>
        <w:t>addition,</w:t>
      </w:r>
      <w:r w:rsidR="00E93DCC" w:rsidRPr="00E93DCC">
        <w:rPr>
          <w:rFonts w:ascii="Arial" w:hAnsi="Arial" w:cs="Arial"/>
        </w:rPr>
        <w:t xml:space="preserve"> during the review of </w:t>
      </w:r>
      <w:r w:rsidR="00E93DCC">
        <w:rPr>
          <w:rFonts w:ascii="Arial" w:hAnsi="Arial" w:cs="Arial"/>
        </w:rPr>
        <w:t>RVS 338</w:t>
      </w:r>
      <w:r w:rsidR="00E93DCC" w:rsidRPr="00E93DCC">
        <w:rPr>
          <w:rFonts w:ascii="Arial" w:hAnsi="Arial" w:cs="Arial"/>
        </w:rPr>
        <w:t>, it was noted that there is a second dwelling on the property that is advertised on Airbnb</w:t>
      </w:r>
      <w:r w:rsidR="00E93DCC">
        <w:rPr>
          <w:rFonts w:ascii="Arial" w:hAnsi="Arial" w:cs="Arial"/>
        </w:rPr>
        <w:t>.</w:t>
      </w:r>
      <w:r w:rsidR="00E93DCC" w:rsidRPr="00E93DCC">
        <w:rPr>
          <w:rFonts w:ascii="Arial" w:hAnsi="Arial" w:cs="Arial"/>
        </w:rPr>
        <w:t xml:space="preserve"> </w:t>
      </w:r>
      <w:r w:rsidR="00E93DCC">
        <w:rPr>
          <w:rFonts w:ascii="Arial" w:hAnsi="Arial" w:cs="Arial"/>
        </w:rPr>
        <w:t>T</w:t>
      </w:r>
      <w:r w:rsidR="00E93DCC" w:rsidRPr="00E93DCC">
        <w:rPr>
          <w:rFonts w:ascii="Arial" w:hAnsi="Arial" w:cs="Arial"/>
        </w:rPr>
        <w:t>he</w:t>
      </w:r>
      <w:r w:rsidR="00E93DCC" w:rsidRPr="00E93DCC">
        <w:rPr>
          <w:rFonts w:ascii="Arial" w:hAnsi="Arial" w:cs="Arial"/>
        </w:rPr>
        <w:t xml:space="preserve"> current water certificate is issued for a single residential dwelling. As stated on </w:t>
      </w:r>
      <w:r w:rsidR="00E93DCC">
        <w:rPr>
          <w:rFonts w:ascii="Arial" w:hAnsi="Arial" w:cs="Arial"/>
        </w:rPr>
        <w:t xml:space="preserve">the </w:t>
      </w:r>
      <w:r w:rsidR="00E93DCC" w:rsidRPr="00E93DCC">
        <w:rPr>
          <w:rFonts w:ascii="Arial" w:hAnsi="Arial" w:cs="Arial"/>
        </w:rPr>
        <w:t>certificate under the “Transfer and Additional Units,” Section D, an additional water certificate is required for each dwelling.</w:t>
      </w:r>
    </w:p>
    <w:p w14:paraId="63FA8847" w14:textId="7ACC34B1" w:rsidR="00E93DCC" w:rsidRPr="004A42A8" w:rsidRDefault="004A42A8" w:rsidP="004A42A8">
      <w:pPr>
        <w:pStyle w:val="ListParagraph"/>
        <w:spacing w:after="0" w:line="240" w:lineRule="auto"/>
        <w:rPr>
          <w:rFonts w:ascii="Arial" w:hAnsi="Arial" w:cs="Arial"/>
          <w:b/>
          <w:bCs/>
          <w:i/>
          <w:iCs/>
        </w:rPr>
      </w:pPr>
      <w:r w:rsidRPr="004A42A8">
        <w:rPr>
          <w:rFonts w:ascii="Arial" w:hAnsi="Arial" w:cs="Arial"/>
          <w:b/>
          <w:bCs/>
          <w:i/>
          <w:iCs/>
        </w:rPr>
        <w:t xml:space="preserve">Motion to </w:t>
      </w:r>
      <w:r w:rsidRPr="004A42A8">
        <w:rPr>
          <w:rFonts w:ascii="Arial" w:hAnsi="Arial" w:cs="Arial"/>
          <w:b/>
          <w:bCs/>
          <w:i/>
          <w:iCs/>
        </w:rPr>
        <w:t>deny</w:t>
      </w:r>
      <w:r w:rsidRPr="004A42A8">
        <w:rPr>
          <w:rFonts w:ascii="Arial" w:hAnsi="Arial" w:cs="Arial"/>
          <w:b/>
          <w:bCs/>
          <w:i/>
          <w:iCs/>
        </w:rPr>
        <w:t xml:space="preserve"> the application for </w:t>
      </w:r>
      <w:r w:rsidRPr="004A42A8">
        <w:rPr>
          <w:rFonts w:ascii="Arial" w:hAnsi="Arial" w:cs="Arial"/>
          <w:b/>
          <w:bCs/>
          <w:i/>
          <w:iCs/>
        </w:rPr>
        <w:t>leak</w:t>
      </w:r>
      <w:r w:rsidRPr="004A42A8">
        <w:rPr>
          <w:rFonts w:ascii="Arial" w:hAnsi="Arial" w:cs="Arial"/>
          <w:b/>
          <w:bCs/>
          <w:i/>
          <w:iCs/>
        </w:rPr>
        <w:t xml:space="preserve"> credit and direct staff to notify the member of the requirement to obtain the necessary water certificates to match the total count of dwellings located on their </w:t>
      </w:r>
      <w:r w:rsidRPr="004A42A8">
        <w:rPr>
          <w:rFonts w:ascii="Arial" w:hAnsi="Arial" w:cs="Arial"/>
          <w:b/>
          <w:bCs/>
          <w:i/>
          <w:iCs/>
        </w:rPr>
        <w:t>property</w:t>
      </w:r>
      <w:r w:rsidRPr="004A42A8">
        <w:rPr>
          <w:rFonts w:ascii="Arial" w:hAnsi="Arial" w:cs="Arial"/>
          <w:b/>
          <w:bCs/>
          <w:i/>
          <w:iCs/>
        </w:rPr>
        <w:t>.</w:t>
      </w:r>
      <w:r w:rsidRPr="004A42A8">
        <w:rPr>
          <w:rFonts w:ascii="Arial" w:hAnsi="Arial" w:cs="Arial"/>
          <w:b/>
          <w:bCs/>
          <w:i/>
          <w:iCs/>
        </w:rPr>
        <w:t xml:space="preserve"> Approved by Linda Fountian, seconded by Mike Grivas, voted and passed. </w:t>
      </w:r>
    </w:p>
    <w:p w14:paraId="20A48E79" w14:textId="77777777" w:rsidR="00E93DCC" w:rsidRPr="004A42A8" w:rsidRDefault="00E93DCC" w:rsidP="004A42A8">
      <w:pPr>
        <w:spacing w:after="0" w:line="240" w:lineRule="auto"/>
        <w:ind w:left="630"/>
        <w:rPr>
          <w:rFonts w:ascii="Arial" w:hAnsi="Arial" w:cs="Arial"/>
          <w:sz w:val="16"/>
          <w:szCs w:val="16"/>
        </w:rPr>
      </w:pPr>
    </w:p>
    <w:p w14:paraId="437AC851" w14:textId="6A93978D" w:rsidR="0038084A" w:rsidRPr="00894768" w:rsidRDefault="004A42A8" w:rsidP="00894768">
      <w:pPr>
        <w:pStyle w:val="ListParagraph"/>
        <w:numPr>
          <w:ilvl w:val="0"/>
          <w:numId w:val="13"/>
        </w:numPr>
        <w:spacing w:line="240" w:lineRule="auto"/>
        <w:rPr>
          <w:rFonts w:ascii="Arial" w:hAnsi="Arial" w:cs="Arial"/>
        </w:rPr>
      </w:pPr>
      <w:r w:rsidRPr="00894768">
        <w:rPr>
          <w:rFonts w:ascii="Arial" w:hAnsi="Arial" w:cs="Arial"/>
        </w:rPr>
        <w:t xml:space="preserve">Jason </w:t>
      </w:r>
      <w:r w:rsidR="00894768" w:rsidRPr="00894768">
        <w:rPr>
          <w:rFonts w:ascii="Arial" w:hAnsi="Arial" w:cs="Arial"/>
        </w:rPr>
        <w:t xml:space="preserve">has purchased a new leak detection machine that uses </w:t>
      </w:r>
      <w:proofErr w:type="gramStart"/>
      <w:r w:rsidR="00894768" w:rsidRPr="00894768">
        <w:rPr>
          <w:rFonts w:ascii="Arial" w:hAnsi="Arial" w:cs="Arial"/>
        </w:rPr>
        <w:t>tracer</w:t>
      </w:r>
      <w:proofErr w:type="gramEnd"/>
      <w:r w:rsidR="00894768" w:rsidRPr="00894768">
        <w:rPr>
          <w:rFonts w:ascii="Arial" w:hAnsi="Arial" w:cs="Arial"/>
        </w:rPr>
        <w:t xml:space="preserve"> gas, which he believes will be key in pinpointing where our significant water line leakage is coming from. He's planning to start by focusing on the Poppy area, as he suspects </w:t>
      </w:r>
      <w:r w:rsidR="00894768" w:rsidRPr="00894768">
        <w:rPr>
          <w:rFonts w:ascii="Arial" w:hAnsi="Arial" w:cs="Arial"/>
        </w:rPr>
        <w:t>m</w:t>
      </w:r>
      <w:r w:rsidR="00894768">
        <w:rPr>
          <w:rFonts w:ascii="Arial" w:hAnsi="Arial" w:cs="Arial"/>
        </w:rPr>
        <w:t>ajority</w:t>
      </w:r>
      <w:r w:rsidR="00894768" w:rsidRPr="00894768">
        <w:rPr>
          <w:rFonts w:ascii="Arial" w:hAnsi="Arial" w:cs="Arial"/>
        </w:rPr>
        <w:t xml:space="preserve"> of</w:t>
      </w:r>
      <w:r w:rsidR="00894768" w:rsidRPr="00894768">
        <w:rPr>
          <w:rFonts w:ascii="Arial" w:hAnsi="Arial" w:cs="Arial"/>
        </w:rPr>
        <w:t xml:space="preserve"> the current leaks are concentrated there.</w:t>
      </w:r>
    </w:p>
    <w:p w14:paraId="548D1566" w14:textId="77777777" w:rsidR="0038084A" w:rsidRPr="006721FC" w:rsidRDefault="0038084A" w:rsidP="006721FC">
      <w:pPr>
        <w:spacing w:after="0" w:line="240" w:lineRule="auto"/>
        <w:ind w:left="720"/>
        <w:rPr>
          <w:rFonts w:ascii="Arial" w:hAnsi="Arial" w:cs="Arial"/>
          <w:sz w:val="12"/>
          <w:szCs w:val="12"/>
        </w:rPr>
      </w:pPr>
    </w:p>
    <w:p w14:paraId="343EFB4B" w14:textId="18185738" w:rsidR="00206CFE" w:rsidRPr="00806EAE" w:rsidRDefault="00786B85" w:rsidP="00806EAE">
      <w:pPr>
        <w:spacing w:after="0"/>
        <w:rPr>
          <w:rFonts w:ascii="Arial" w:hAnsi="Arial" w:cs="Arial"/>
          <w:b/>
          <w:bCs/>
        </w:rPr>
      </w:pPr>
      <w:r w:rsidRPr="002D2B85">
        <w:rPr>
          <w:rFonts w:ascii="Arial" w:hAnsi="Arial" w:cs="Arial"/>
          <w:b/>
          <w:bCs/>
        </w:rPr>
        <w:t>New Business</w:t>
      </w:r>
    </w:p>
    <w:p w14:paraId="1D0F6B2C" w14:textId="77777777" w:rsidR="004139E9" w:rsidRPr="004139E9" w:rsidRDefault="004139E9" w:rsidP="006721FC">
      <w:pPr>
        <w:spacing w:after="0"/>
        <w:jc w:val="center"/>
        <w:rPr>
          <w:rFonts w:ascii="Arial" w:hAnsi="Arial" w:cs="Arial"/>
          <w:b/>
          <w:bCs/>
          <w:i/>
          <w:iCs/>
          <w:sz w:val="12"/>
          <w:szCs w:val="12"/>
        </w:rPr>
      </w:pPr>
    </w:p>
    <w:p w14:paraId="7DD24530" w14:textId="4C70B6AF" w:rsidR="003C082D" w:rsidRDefault="00894768" w:rsidP="006721FC">
      <w:pPr>
        <w:pStyle w:val="ListParagraph"/>
        <w:numPr>
          <w:ilvl w:val="0"/>
          <w:numId w:val="15"/>
        </w:numPr>
        <w:spacing w:after="0"/>
        <w:rPr>
          <w:rFonts w:ascii="Arial" w:hAnsi="Arial" w:cs="Arial"/>
        </w:rPr>
      </w:pPr>
      <w:r>
        <w:rPr>
          <w:rFonts w:ascii="Arial" w:hAnsi="Arial" w:cs="Arial"/>
        </w:rPr>
        <w:t xml:space="preserve">Wavier of 2026 </w:t>
      </w:r>
      <w:r w:rsidR="003E1D83">
        <w:rPr>
          <w:rFonts w:ascii="Arial" w:hAnsi="Arial" w:cs="Arial"/>
        </w:rPr>
        <w:t>inactive</w:t>
      </w:r>
      <w:r>
        <w:rPr>
          <w:rFonts w:ascii="Arial" w:hAnsi="Arial" w:cs="Arial"/>
        </w:rPr>
        <w:t xml:space="preserve"> certificates for </w:t>
      </w:r>
      <w:r w:rsidR="003E1D83">
        <w:rPr>
          <w:rFonts w:ascii="Arial" w:hAnsi="Arial" w:cs="Arial"/>
        </w:rPr>
        <w:t>certificates</w:t>
      </w:r>
      <w:r>
        <w:rPr>
          <w:rFonts w:ascii="Arial" w:hAnsi="Arial" w:cs="Arial"/>
        </w:rPr>
        <w:t xml:space="preserve"> 2185 &amp; 2186</w:t>
      </w:r>
    </w:p>
    <w:p w14:paraId="5670E1A2" w14:textId="04B1FC78" w:rsidR="004139E9" w:rsidRPr="002C2A7E" w:rsidRDefault="002C2A7E" w:rsidP="006721FC">
      <w:pPr>
        <w:spacing w:after="0"/>
        <w:ind w:left="720"/>
        <w:rPr>
          <w:rFonts w:ascii="Arial" w:hAnsi="Arial" w:cs="Arial"/>
          <w:b/>
          <w:bCs/>
          <w:i/>
          <w:iCs/>
        </w:rPr>
      </w:pPr>
      <w:r w:rsidRPr="002C2A7E">
        <w:rPr>
          <w:rFonts w:ascii="Arial" w:hAnsi="Arial" w:cs="Arial"/>
          <w:b/>
          <w:bCs/>
          <w:i/>
          <w:iCs/>
        </w:rPr>
        <w:t xml:space="preserve">Motion </w:t>
      </w:r>
      <w:r w:rsidRPr="002C2A7E">
        <w:rPr>
          <w:rFonts w:ascii="Arial" w:hAnsi="Arial" w:cs="Arial"/>
          <w:b/>
          <w:bCs/>
          <w:i/>
          <w:iCs/>
        </w:rPr>
        <w:t xml:space="preserve">by Dave McAdams </w:t>
      </w:r>
      <w:r w:rsidRPr="002C2A7E">
        <w:rPr>
          <w:rFonts w:ascii="Arial" w:hAnsi="Arial" w:cs="Arial"/>
          <w:b/>
          <w:bCs/>
          <w:i/>
          <w:iCs/>
        </w:rPr>
        <w:t>to waive the 2026 inactive fees for Certificates 2185 and 2186, given that the certificate holders pre-purchased these two certificates as an advance contribution toward funding the new Bald Peak Pump Station project, with the full understanding that water service would not be available until the project's completion.</w:t>
      </w:r>
      <w:r w:rsidRPr="002C2A7E">
        <w:rPr>
          <w:rFonts w:ascii="Arial" w:hAnsi="Arial" w:cs="Arial"/>
          <w:b/>
          <w:bCs/>
          <w:i/>
          <w:iCs/>
        </w:rPr>
        <w:t xml:space="preserve"> Seconded by Joel Mulkey.  Voted and passed. </w:t>
      </w:r>
    </w:p>
    <w:p w14:paraId="0190B732" w14:textId="77777777" w:rsidR="002C2A7E" w:rsidRPr="004139E9" w:rsidRDefault="002C2A7E" w:rsidP="006721FC">
      <w:pPr>
        <w:spacing w:after="0"/>
        <w:ind w:left="720"/>
        <w:rPr>
          <w:rFonts w:ascii="Arial" w:hAnsi="Arial" w:cs="Arial"/>
          <w:sz w:val="12"/>
          <w:szCs w:val="12"/>
        </w:rPr>
      </w:pPr>
    </w:p>
    <w:p w14:paraId="53082A14" w14:textId="30C4184D" w:rsidR="003C082D" w:rsidRDefault="002C2A7E" w:rsidP="006721FC">
      <w:pPr>
        <w:pStyle w:val="ListParagraph"/>
        <w:numPr>
          <w:ilvl w:val="0"/>
          <w:numId w:val="15"/>
        </w:numPr>
        <w:spacing w:after="0"/>
        <w:rPr>
          <w:rFonts w:ascii="Arial" w:hAnsi="Arial" w:cs="Arial"/>
        </w:rPr>
      </w:pPr>
      <w:r>
        <w:rPr>
          <w:rFonts w:ascii="Arial" w:hAnsi="Arial" w:cs="Arial"/>
        </w:rPr>
        <w:t xml:space="preserve">Outstanding balances owed to closed accounts in RVS. Toni is research rules for unclaimed properties for the State of Oregon. </w:t>
      </w:r>
    </w:p>
    <w:p w14:paraId="5A454234" w14:textId="2E09B3DC" w:rsidR="00806EAE" w:rsidRPr="002C2A7E" w:rsidRDefault="002C2A7E" w:rsidP="00806EAE">
      <w:pPr>
        <w:spacing w:after="0"/>
        <w:ind w:left="720"/>
        <w:rPr>
          <w:rFonts w:ascii="Arial" w:hAnsi="Arial" w:cs="Arial"/>
          <w:b/>
          <w:bCs/>
          <w:i/>
          <w:iCs/>
        </w:rPr>
      </w:pPr>
      <w:r w:rsidRPr="002C2A7E">
        <w:rPr>
          <w:rFonts w:ascii="Arial" w:hAnsi="Arial" w:cs="Arial"/>
          <w:b/>
          <w:bCs/>
          <w:i/>
          <w:iCs/>
        </w:rPr>
        <w:t xml:space="preserve">Motion to ride off any credit below $5.00, seconded by Mike Garvis, voted and passed. </w:t>
      </w:r>
    </w:p>
    <w:p w14:paraId="4C6110CB" w14:textId="089B58A1" w:rsidR="004139E9" w:rsidRPr="00806EAE" w:rsidRDefault="004139E9" w:rsidP="00806EAE">
      <w:pPr>
        <w:spacing w:after="0"/>
        <w:rPr>
          <w:rFonts w:ascii="Arial" w:hAnsi="Arial" w:cs="Arial"/>
          <w:b/>
          <w:bCs/>
          <w:i/>
          <w:iCs/>
          <w:sz w:val="12"/>
          <w:szCs w:val="12"/>
        </w:rPr>
      </w:pPr>
    </w:p>
    <w:p w14:paraId="3B86A2CE" w14:textId="13129DAE" w:rsidR="00806EAE" w:rsidRPr="00806EAE" w:rsidRDefault="00806EAE" w:rsidP="00806EAE">
      <w:pPr>
        <w:pStyle w:val="ListParagraph"/>
        <w:numPr>
          <w:ilvl w:val="0"/>
          <w:numId w:val="15"/>
        </w:numPr>
        <w:spacing w:after="0" w:line="240" w:lineRule="auto"/>
        <w:rPr>
          <w:rFonts w:ascii="Arial" w:hAnsi="Arial" w:cs="Arial"/>
          <w:bCs/>
        </w:rPr>
      </w:pPr>
      <w:r w:rsidRPr="00806EAE">
        <w:rPr>
          <w:rFonts w:ascii="Arial" w:hAnsi="Arial" w:cs="Arial"/>
        </w:rPr>
        <w:t>Toni</w:t>
      </w:r>
      <w:r w:rsidRPr="00806EAE">
        <w:rPr>
          <w:rFonts w:ascii="Arial" w:hAnsi="Arial" w:cs="Arial"/>
        </w:rPr>
        <w:t xml:space="preserve"> </w:t>
      </w:r>
      <w:r>
        <w:rPr>
          <w:rFonts w:ascii="Arial" w:hAnsi="Arial" w:cs="Arial"/>
        </w:rPr>
        <w:t>to move forward with activating our Facebook page and continual maintenance of the page to keep our members informed.</w:t>
      </w:r>
    </w:p>
    <w:p w14:paraId="77B6AFC5" w14:textId="372090A7" w:rsidR="00806EAE" w:rsidRPr="00806EAE" w:rsidRDefault="00806EAE" w:rsidP="00806EAE">
      <w:pPr>
        <w:pStyle w:val="ListParagraph"/>
        <w:numPr>
          <w:ilvl w:val="0"/>
          <w:numId w:val="15"/>
        </w:numPr>
        <w:spacing w:after="0" w:line="240" w:lineRule="auto"/>
        <w:rPr>
          <w:rFonts w:ascii="Arial" w:hAnsi="Arial" w:cs="Arial"/>
          <w:bCs/>
          <w:sz w:val="16"/>
          <w:szCs w:val="16"/>
        </w:rPr>
      </w:pPr>
    </w:p>
    <w:p w14:paraId="0BC103F0" w14:textId="6C0D1817" w:rsidR="00806EAE" w:rsidRPr="0038084A" w:rsidRDefault="00806EAE" w:rsidP="00806EAE">
      <w:pPr>
        <w:pStyle w:val="ListParagraph"/>
        <w:numPr>
          <w:ilvl w:val="0"/>
          <w:numId w:val="15"/>
        </w:numPr>
        <w:spacing w:after="0" w:line="240" w:lineRule="auto"/>
        <w:rPr>
          <w:rFonts w:ascii="Arial" w:hAnsi="Arial" w:cs="Arial"/>
        </w:rPr>
      </w:pPr>
      <w:r w:rsidRPr="0038084A">
        <w:rPr>
          <w:rFonts w:ascii="Arial" w:hAnsi="Arial" w:cs="Arial"/>
        </w:rPr>
        <w:t>Treasurer Proposal</w:t>
      </w:r>
    </w:p>
    <w:p w14:paraId="3A40C7D0" w14:textId="6D1FB6B7" w:rsidR="0019683E" w:rsidRDefault="00806EAE" w:rsidP="00806EAE">
      <w:pPr>
        <w:pStyle w:val="ListParagraph"/>
        <w:spacing w:after="0"/>
        <w:rPr>
          <w:rFonts w:ascii="Arial" w:hAnsi="Arial" w:cs="Arial"/>
        </w:rPr>
      </w:pPr>
      <w:r w:rsidRPr="00806EAE">
        <w:rPr>
          <w:rFonts w:ascii="Arial" w:hAnsi="Arial" w:cs="Arial"/>
        </w:rPr>
        <w:t>Invest $100,000 of Treasury Bill coming due 2/19/26 along with available cash in flex-insured account into Treasury Bill coming due June 2026.</w:t>
      </w:r>
      <w:r>
        <w:rPr>
          <w:rFonts w:ascii="Arial" w:hAnsi="Arial" w:cs="Arial"/>
        </w:rPr>
        <w:t xml:space="preserve"> Motion to approve by Ted Leach, second by Joel Mulkey, voted and passed. </w:t>
      </w:r>
    </w:p>
    <w:p w14:paraId="21984091" w14:textId="77777777" w:rsidR="0019683E" w:rsidRPr="0019683E" w:rsidRDefault="0019683E" w:rsidP="0019683E">
      <w:pPr>
        <w:pStyle w:val="ListParagraph"/>
        <w:spacing w:after="0"/>
        <w:ind w:left="0"/>
        <w:rPr>
          <w:rFonts w:ascii="Arial" w:hAnsi="Arial" w:cs="Arial"/>
          <w:b/>
          <w:bCs/>
          <w:sz w:val="12"/>
          <w:szCs w:val="12"/>
        </w:rPr>
      </w:pPr>
    </w:p>
    <w:p w14:paraId="163D146D" w14:textId="77777777" w:rsidR="007F701A" w:rsidRPr="002D2B85" w:rsidRDefault="007F701A" w:rsidP="007F701A">
      <w:pPr>
        <w:pStyle w:val="ListParagraph"/>
        <w:spacing w:after="0" w:line="240" w:lineRule="auto"/>
        <w:rPr>
          <w:rFonts w:ascii="Arial" w:hAnsi="Arial" w:cs="Arial"/>
        </w:rPr>
      </w:pPr>
    </w:p>
    <w:p w14:paraId="5C6BC2CE" w14:textId="571F06A3" w:rsidR="00B6005F" w:rsidRDefault="00E55589" w:rsidP="006721FC">
      <w:pPr>
        <w:spacing w:after="0"/>
        <w:jc w:val="center"/>
        <w:rPr>
          <w:rFonts w:ascii="Arial" w:hAnsi="Arial" w:cs="Arial"/>
          <w:b/>
          <w:bCs/>
          <w:sz w:val="20"/>
          <w:szCs w:val="20"/>
        </w:rPr>
      </w:pPr>
      <w:r>
        <w:rPr>
          <w:rFonts w:ascii="Arial" w:hAnsi="Arial" w:cs="Arial"/>
          <w:b/>
          <w:bCs/>
        </w:rPr>
        <w:t>Motion to</w:t>
      </w:r>
      <w:r w:rsidR="00BE578B" w:rsidRPr="002D2B85">
        <w:rPr>
          <w:rFonts w:ascii="Arial" w:hAnsi="Arial" w:cs="Arial"/>
          <w:b/>
          <w:bCs/>
        </w:rPr>
        <w:t xml:space="preserve"> adjourn</w:t>
      </w:r>
      <w:r>
        <w:rPr>
          <w:rFonts w:ascii="Arial" w:hAnsi="Arial" w:cs="Arial"/>
          <w:b/>
          <w:bCs/>
        </w:rPr>
        <w:t xml:space="preserve"> by </w:t>
      </w:r>
      <w:r w:rsidR="00806EAE">
        <w:rPr>
          <w:rFonts w:ascii="Arial" w:hAnsi="Arial" w:cs="Arial"/>
          <w:b/>
          <w:bCs/>
        </w:rPr>
        <w:t>Linda Fountian,</w:t>
      </w:r>
      <w:r>
        <w:rPr>
          <w:rFonts w:ascii="Arial" w:hAnsi="Arial" w:cs="Arial"/>
          <w:b/>
          <w:bCs/>
        </w:rPr>
        <w:t xml:space="preserve"> Seconded by </w:t>
      </w:r>
      <w:r w:rsidR="00806EAE">
        <w:rPr>
          <w:rFonts w:ascii="Arial" w:hAnsi="Arial" w:cs="Arial"/>
          <w:b/>
          <w:bCs/>
        </w:rPr>
        <w:t>Mike Garvis</w:t>
      </w:r>
      <w:r>
        <w:rPr>
          <w:rFonts w:ascii="Arial" w:hAnsi="Arial" w:cs="Arial"/>
          <w:b/>
          <w:bCs/>
        </w:rPr>
        <w:t xml:space="preserve">, voted and passed. Meeting adjourned </w:t>
      </w:r>
      <w:r w:rsidRPr="002D2B85">
        <w:rPr>
          <w:rFonts w:ascii="Arial" w:hAnsi="Arial" w:cs="Arial"/>
          <w:b/>
          <w:bCs/>
        </w:rPr>
        <w:t>at</w:t>
      </w:r>
      <w:r w:rsidR="00BE578B" w:rsidRPr="002D2B85">
        <w:rPr>
          <w:rFonts w:ascii="Arial" w:hAnsi="Arial" w:cs="Arial"/>
          <w:b/>
          <w:bCs/>
        </w:rPr>
        <w:t xml:space="preserve"> </w:t>
      </w:r>
      <w:r w:rsidR="00806EAE">
        <w:rPr>
          <w:rFonts w:ascii="Arial" w:hAnsi="Arial" w:cs="Arial"/>
          <w:b/>
          <w:bCs/>
        </w:rPr>
        <w:t>9:</w:t>
      </w:r>
      <w:r w:rsidR="00B6005F">
        <w:rPr>
          <w:rFonts w:ascii="Arial" w:hAnsi="Arial" w:cs="Arial"/>
          <w:b/>
          <w:bCs/>
        </w:rPr>
        <w:t xml:space="preserve">15 </w:t>
      </w:r>
      <w:r w:rsidR="00B6005F" w:rsidRPr="00B6005F">
        <w:rPr>
          <w:rFonts w:ascii="Arial" w:hAnsi="Arial" w:cs="Arial"/>
          <w:b/>
          <w:bCs/>
          <w:sz w:val="20"/>
          <w:szCs w:val="20"/>
        </w:rPr>
        <w:t>P</w:t>
      </w:r>
      <w:r w:rsidR="00B6005F">
        <w:rPr>
          <w:rFonts w:ascii="Arial" w:hAnsi="Arial" w:cs="Arial"/>
          <w:b/>
          <w:bCs/>
          <w:sz w:val="20"/>
          <w:szCs w:val="20"/>
        </w:rPr>
        <w:t>M</w:t>
      </w:r>
    </w:p>
    <w:p w14:paraId="63F4CF52" w14:textId="4AD159B8" w:rsidR="00906FD6" w:rsidRPr="002D2B85" w:rsidRDefault="00B6005F" w:rsidP="006721FC">
      <w:pPr>
        <w:spacing w:after="0"/>
        <w:jc w:val="center"/>
        <w:rPr>
          <w:rFonts w:ascii="Arial" w:hAnsi="Arial" w:cs="Arial"/>
          <w:b/>
          <w:bCs/>
        </w:rPr>
      </w:pPr>
      <w:r w:rsidRPr="00B6005F">
        <w:rPr>
          <w:rFonts w:ascii="Arial" w:hAnsi="Arial" w:cs="Arial"/>
          <w:b/>
          <w:bCs/>
          <w:sz w:val="18"/>
          <w:szCs w:val="18"/>
        </w:rPr>
        <w:t xml:space="preserve"> </w:t>
      </w:r>
      <w:r w:rsidR="00BE578B" w:rsidRPr="002D2B85">
        <w:rPr>
          <w:rFonts w:ascii="Arial" w:hAnsi="Arial" w:cs="Arial"/>
          <w:b/>
          <w:bCs/>
        </w:rPr>
        <w:t xml:space="preserve"> </w:t>
      </w:r>
    </w:p>
    <w:p w14:paraId="0E4437A3" w14:textId="77777777" w:rsidR="00861D3A" w:rsidRPr="002D2B85" w:rsidRDefault="00861D3A" w:rsidP="00E55589">
      <w:pPr>
        <w:spacing w:after="120"/>
        <w:rPr>
          <w:rFonts w:ascii="Arial" w:hAnsi="Arial" w:cs="Arial"/>
          <w:b/>
          <w:bCs/>
        </w:rPr>
      </w:pPr>
    </w:p>
    <w:p w14:paraId="428EAF64" w14:textId="77777777" w:rsidR="00906FD6" w:rsidRDefault="00906FD6" w:rsidP="007544AF">
      <w:pPr>
        <w:spacing w:after="0"/>
        <w:jc w:val="center"/>
        <w:rPr>
          <w:rFonts w:ascii="Arial" w:hAnsi="Arial" w:cs="Arial"/>
          <w:b/>
          <w:bCs/>
          <w:sz w:val="10"/>
          <w:szCs w:val="10"/>
        </w:rPr>
      </w:pPr>
    </w:p>
    <w:p w14:paraId="77760360" w14:textId="77777777" w:rsidR="000D2384" w:rsidRDefault="000D2384" w:rsidP="007544AF">
      <w:pPr>
        <w:spacing w:after="0"/>
        <w:jc w:val="center"/>
        <w:rPr>
          <w:rFonts w:ascii="Arial" w:hAnsi="Arial" w:cs="Arial"/>
          <w:b/>
          <w:bCs/>
          <w:sz w:val="10"/>
          <w:szCs w:val="10"/>
        </w:rPr>
      </w:pPr>
    </w:p>
    <w:p w14:paraId="2ABCE3CF" w14:textId="77777777" w:rsidR="000D2384" w:rsidRDefault="000D2384" w:rsidP="007544AF">
      <w:pPr>
        <w:spacing w:after="0"/>
        <w:jc w:val="center"/>
        <w:rPr>
          <w:rFonts w:ascii="Arial" w:hAnsi="Arial" w:cs="Arial"/>
          <w:b/>
          <w:bCs/>
          <w:sz w:val="10"/>
          <w:szCs w:val="10"/>
        </w:rPr>
      </w:pPr>
    </w:p>
    <w:p w14:paraId="5948CE79" w14:textId="77777777" w:rsidR="000D2384" w:rsidRDefault="000D2384" w:rsidP="007544AF">
      <w:pPr>
        <w:spacing w:after="0"/>
        <w:jc w:val="center"/>
        <w:rPr>
          <w:rFonts w:ascii="Arial" w:hAnsi="Arial" w:cs="Arial"/>
          <w:b/>
          <w:bCs/>
          <w:sz w:val="10"/>
          <w:szCs w:val="10"/>
        </w:rPr>
      </w:pPr>
    </w:p>
    <w:p w14:paraId="1A3938EE" w14:textId="77777777" w:rsidR="000D2384" w:rsidRDefault="000D2384" w:rsidP="007544AF">
      <w:pPr>
        <w:spacing w:after="0"/>
        <w:jc w:val="center"/>
        <w:rPr>
          <w:rFonts w:ascii="Arial" w:hAnsi="Arial" w:cs="Arial"/>
          <w:b/>
          <w:bCs/>
          <w:sz w:val="10"/>
          <w:szCs w:val="10"/>
        </w:rPr>
      </w:pPr>
    </w:p>
    <w:p w14:paraId="4B2DF7CF" w14:textId="77777777" w:rsidR="000D2384" w:rsidRDefault="000D2384" w:rsidP="007544AF">
      <w:pPr>
        <w:spacing w:after="0"/>
        <w:jc w:val="center"/>
        <w:rPr>
          <w:rFonts w:ascii="Arial" w:hAnsi="Arial" w:cs="Arial"/>
          <w:b/>
          <w:bCs/>
          <w:sz w:val="10"/>
          <w:szCs w:val="10"/>
        </w:rPr>
      </w:pPr>
    </w:p>
    <w:p w14:paraId="3EEE87C2" w14:textId="77777777" w:rsidR="000D2384" w:rsidRPr="002D2B85" w:rsidRDefault="000D2384" w:rsidP="007544AF">
      <w:pPr>
        <w:spacing w:after="0"/>
        <w:jc w:val="center"/>
        <w:rPr>
          <w:rFonts w:ascii="Arial" w:hAnsi="Arial" w:cs="Arial"/>
          <w:b/>
          <w:bCs/>
          <w:sz w:val="10"/>
          <w:szCs w:val="10"/>
        </w:rPr>
      </w:pPr>
    </w:p>
    <w:p w14:paraId="00CB3522" w14:textId="77777777" w:rsidR="00861D3A" w:rsidRPr="002D2B85" w:rsidRDefault="00861D3A" w:rsidP="007544AF">
      <w:pPr>
        <w:spacing w:after="0"/>
        <w:jc w:val="center"/>
        <w:rPr>
          <w:rFonts w:ascii="Arial" w:hAnsi="Arial" w:cs="Arial"/>
          <w:b/>
          <w:bCs/>
          <w:sz w:val="10"/>
          <w:szCs w:val="10"/>
        </w:rPr>
      </w:pPr>
    </w:p>
    <w:p w14:paraId="4DC8D36F" w14:textId="1C3F7C6C" w:rsidR="00906FD6" w:rsidRPr="002D2B85" w:rsidRDefault="000D2384" w:rsidP="000D2384">
      <w:pPr>
        <w:spacing w:after="0"/>
        <w:ind w:left="2160"/>
        <w:jc w:val="center"/>
        <w:rPr>
          <w:rFonts w:ascii="Arial" w:hAnsi="Arial" w:cs="Arial"/>
        </w:rPr>
      </w:pPr>
      <w:r w:rsidRPr="002D2B85">
        <w:rPr>
          <w:rFonts w:ascii="Arial" w:hAnsi="Arial" w:cs="Arial"/>
        </w:rPr>
        <w:t>_________________________________</w:t>
      </w:r>
      <w:r w:rsidRPr="000D2384">
        <w:rPr>
          <w:rFonts w:ascii="Arial" w:hAnsi="Arial" w:cs="Arial"/>
          <w:color w:val="FFFFFF" w:themeColor="background1"/>
        </w:rPr>
        <w:t>__</w:t>
      </w:r>
      <w:r w:rsidRPr="002D2B85">
        <w:rPr>
          <w:rFonts w:ascii="Arial" w:hAnsi="Arial" w:cs="Arial"/>
        </w:rPr>
        <w:t>____</w:t>
      </w:r>
      <w:r w:rsidR="00906FD6" w:rsidRPr="002D2B85">
        <w:rPr>
          <w:rFonts w:ascii="Arial" w:hAnsi="Arial" w:cs="Arial"/>
        </w:rPr>
        <w:t>_____________</w:t>
      </w:r>
    </w:p>
    <w:p w14:paraId="5484A9EB" w14:textId="0165CC5C" w:rsidR="00861D3A" w:rsidRPr="002D2B85" w:rsidRDefault="000D2384" w:rsidP="000D2384">
      <w:pPr>
        <w:spacing w:after="0"/>
        <w:ind w:left="1440" w:firstLine="720"/>
        <w:rPr>
          <w:rFonts w:ascii="Arial" w:hAnsi="Arial" w:cs="Arial"/>
          <w:sz w:val="20"/>
          <w:szCs w:val="20"/>
        </w:rPr>
      </w:pPr>
      <w:r>
        <w:rPr>
          <w:rFonts w:ascii="Arial" w:hAnsi="Arial" w:cs="Arial"/>
          <w:sz w:val="20"/>
          <w:szCs w:val="20"/>
        </w:rPr>
        <w:t xml:space="preserve">      </w:t>
      </w:r>
      <w:r w:rsidR="00380977">
        <w:rPr>
          <w:rFonts w:ascii="Arial" w:hAnsi="Arial" w:cs="Arial"/>
          <w:sz w:val="20"/>
          <w:szCs w:val="20"/>
        </w:rPr>
        <w:t>Antonia Hodgkins</w:t>
      </w:r>
      <w:r w:rsidR="00380977">
        <w:rPr>
          <w:rFonts w:ascii="Arial" w:hAnsi="Arial" w:cs="Arial"/>
          <w:sz w:val="20"/>
          <w:szCs w:val="20"/>
        </w:rPr>
        <w:tab/>
      </w:r>
      <w:r w:rsidR="00380977">
        <w:rPr>
          <w:rFonts w:ascii="Arial" w:hAnsi="Arial" w:cs="Arial"/>
          <w:sz w:val="20"/>
          <w:szCs w:val="20"/>
        </w:rPr>
        <w:tab/>
      </w:r>
      <w:r w:rsidR="00380977">
        <w:rPr>
          <w:rFonts w:ascii="Arial" w:hAnsi="Arial" w:cs="Arial"/>
          <w:sz w:val="20"/>
          <w:szCs w:val="20"/>
        </w:rPr>
        <w:tab/>
      </w:r>
      <w:r w:rsidR="00380977">
        <w:rPr>
          <w:rFonts w:ascii="Arial" w:hAnsi="Arial" w:cs="Arial"/>
          <w:sz w:val="20"/>
          <w:szCs w:val="20"/>
        </w:rPr>
        <w:tab/>
      </w:r>
      <w:r>
        <w:rPr>
          <w:rFonts w:ascii="Arial" w:hAnsi="Arial" w:cs="Arial"/>
          <w:sz w:val="20"/>
          <w:szCs w:val="20"/>
        </w:rPr>
        <w:tab/>
      </w:r>
      <w:r w:rsidR="00380977">
        <w:rPr>
          <w:rFonts w:ascii="Arial" w:hAnsi="Arial" w:cs="Arial"/>
          <w:sz w:val="20"/>
          <w:szCs w:val="20"/>
        </w:rPr>
        <w:t>Date</w:t>
      </w:r>
      <w:r w:rsidR="00906FD6" w:rsidRPr="002D2B85">
        <w:rPr>
          <w:rFonts w:ascii="Arial" w:hAnsi="Arial" w:cs="Arial"/>
          <w:sz w:val="20"/>
          <w:szCs w:val="20"/>
        </w:rPr>
        <w:tab/>
      </w:r>
    </w:p>
    <w:p w14:paraId="427848DC" w14:textId="57FEFA8C" w:rsidR="00C90DD6" w:rsidRPr="002D2B85" w:rsidRDefault="000D2384" w:rsidP="000D2384">
      <w:pPr>
        <w:spacing w:after="0"/>
        <w:ind w:left="1440"/>
        <w:rPr>
          <w:rFonts w:ascii="Arial" w:hAnsi="Arial" w:cs="Arial"/>
        </w:rPr>
      </w:pPr>
      <w:r>
        <w:rPr>
          <w:rFonts w:ascii="Arial" w:hAnsi="Arial" w:cs="Arial"/>
          <w:sz w:val="20"/>
          <w:szCs w:val="20"/>
        </w:rPr>
        <w:t xml:space="preserve">                   </w:t>
      </w:r>
      <w:r w:rsidR="00867005">
        <w:rPr>
          <w:rFonts w:ascii="Arial" w:hAnsi="Arial" w:cs="Arial"/>
          <w:sz w:val="20"/>
          <w:szCs w:val="20"/>
        </w:rPr>
        <w:t>Business Manager</w:t>
      </w:r>
      <w:r w:rsidR="00906FD6" w:rsidRPr="002D2B85">
        <w:rPr>
          <w:rFonts w:ascii="Arial" w:hAnsi="Arial" w:cs="Arial"/>
          <w:sz w:val="20"/>
          <w:szCs w:val="20"/>
        </w:rPr>
        <w:tab/>
      </w:r>
      <w:r w:rsidR="00906FD6" w:rsidRPr="002D2B85">
        <w:rPr>
          <w:rFonts w:ascii="Arial" w:hAnsi="Arial" w:cs="Arial"/>
          <w:sz w:val="20"/>
          <w:szCs w:val="20"/>
        </w:rPr>
        <w:tab/>
      </w:r>
      <w:r w:rsidR="00906FD6" w:rsidRPr="002D2B85">
        <w:rPr>
          <w:rFonts w:ascii="Arial" w:hAnsi="Arial" w:cs="Arial"/>
          <w:sz w:val="20"/>
          <w:szCs w:val="20"/>
        </w:rPr>
        <w:tab/>
      </w:r>
    </w:p>
    <w:p w14:paraId="6D32465C" w14:textId="2AA6CB7A" w:rsidR="00E80F7E" w:rsidRPr="002D2B85" w:rsidRDefault="00E80F7E" w:rsidP="000D2384">
      <w:pPr>
        <w:spacing w:after="0"/>
        <w:jc w:val="right"/>
        <w:rPr>
          <w:rFonts w:ascii="Arial" w:hAnsi="Arial" w:cs="Arial"/>
          <w:sz w:val="20"/>
          <w:szCs w:val="20"/>
        </w:rPr>
      </w:pPr>
    </w:p>
    <w:p w14:paraId="5C51A81F" w14:textId="4A94EB1D" w:rsidR="000D2384" w:rsidRDefault="000D2384" w:rsidP="000D2384">
      <w:pPr>
        <w:spacing w:after="0"/>
        <w:jc w:val="right"/>
        <w:rPr>
          <w:rFonts w:ascii="Arial" w:hAnsi="Arial" w:cs="Arial"/>
        </w:rPr>
      </w:pPr>
    </w:p>
    <w:p w14:paraId="2B120FFD" w14:textId="77777777" w:rsidR="000D2384" w:rsidRDefault="000D2384" w:rsidP="000D2384">
      <w:pPr>
        <w:spacing w:after="0"/>
        <w:jc w:val="right"/>
        <w:rPr>
          <w:rFonts w:ascii="Arial" w:hAnsi="Arial" w:cs="Arial"/>
        </w:rPr>
      </w:pPr>
    </w:p>
    <w:p w14:paraId="51863285" w14:textId="77777777" w:rsidR="000D2384" w:rsidRPr="002D2B85" w:rsidRDefault="000D2384" w:rsidP="000D2384">
      <w:pPr>
        <w:spacing w:after="0"/>
        <w:ind w:left="2160"/>
        <w:jc w:val="center"/>
        <w:rPr>
          <w:rFonts w:ascii="Arial" w:hAnsi="Arial" w:cs="Arial"/>
        </w:rPr>
      </w:pPr>
      <w:r w:rsidRPr="002D2B85">
        <w:rPr>
          <w:rFonts w:ascii="Arial" w:hAnsi="Arial" w:cs="Arial"/>
        </w:rPr>
        <w:t>_________________________________</w:t>
      </w:r>
      <w:r w:rsidRPr="000D2384">
        <w:rPr>
          <w:rFonts w:ascii="Arial" w:hAnsi="Arial" w:cs="Arial"/>
          <w:color w:val="FFFFFF" w:themeColor="background1"/>
        </w:rPr>
        <w:t>__</w:t>
      </w:r>
      <w:r w:rsidRPr="002D2B85">
        <w:rPr>
          <w:rFonts w:ascii="Arial" w:hAnsi="Arial" w:cs="Arial"/>
        </w:rPr>
        <w:t>_________________</w:t>
      </w:r>
    </w:p>
    <w:p w14:paraId="244CFCDF" w14:textId="1AF0939F" w:rsidR="000D2384" w:rsidRPr="002D2B85" w:rsidRDefault="000D2384" w:rsidP="000D2384">
      <w:pPr>
        <w:spacing w:after="0"/>
        <w:ind w:left="1440" w:firstLine="720"/>
        <w:rPr>
          <w:rFonts w:ascii="Arial" w:hAnsi="Arial" w:cs="Arial"/>
          <w:sz w:val="20"/>
          <w:szCs w:val="20"/>
        </w:rPr>
      </w:pPr>
      <w:r>
        <w:rPr>
          <w:rFonts w:ascii="Arial" w:hAnsi="Arial" w:cs="Arial"/>
          <w:sz w:val="20"/>
          <w:szCs w:val="20"/>
        </w:rPr>
        <w:t xml:space="preserve">      Linda Fountain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r w:rsidRPr="002D2B85">
        <w:rPr>
          <w:rFonts w:ascii="Arial" w:hAnsi="Arial" w:cs="Arial"/>
          <w:sz w:val="20"/>
          <w:szCs w:val="20"/>
        </w:rPr>
        <w:tab/>
      </w:r>
    </w:p>
    <w:p w14:paraId="388DC7B6" w14:textId="16A0B15F" w:rsidR="000D2384" w:rsidRPr="002D2B85" w:rsidRDefault="000D2384" w:rsidP="000D2384">
      <w:pPr>
        <w:spacing w:after="0"/>
        <w:ind w:left="1440"/>
        <w:rPr>
          <w:rFonts w:ascii="Arial" w:hAnsi="Arial" w:cs="Arial"/>
        </w:rPr>
      </w:pPr>
      <w:r>
        <w:rPr>
          <w:rFonts w:ascii="Arial" w:hAnsi="Arial" w:cs="Arial"/>
          <w:sz w:val="20"/>
          <w:szCs w:val="20"/>
        </w:rPr>
        <w:t xml:space="preserve">                   Board of Directors, Secretary</w:t>
      </w:r>
      <w:r w:rsidRPr="002D2B85">
        <w:rPr>
          <w:rFonts w:ascii="Arial" w:hAnsi="Arial" w:cs="Arial"/>
          <w:sz w:val="20"/>
          <w:szCs w:val="20"/>
        </w:rPr>
        <w:tab/>
      </w:r>
      <w:r w:rsidRPr="002D2B85">
        <w:rPr>
          <w:rFonts w:ascii="Arial" w:hAnsi="Arial" w:cs="Arial"/>
          <w:sz w:val="20"/>
          <w:szCs w:val="20"/>
        </w:rPr>
        <w:tab/>
      </w:r>
      <w:r w:rsidRPr="002D2B85">
        <w:rPr>
          <w:rFonts w:ascii="Arial" w:hAnsi="Arial" w:cs="Arial"/>
          <w:sz w:val="20"/>
          <w:szCs w:val="20"/>
        </w:rPr>
        <w:tab/>
      </w:r>
    </w:p>
    <w:p w14:paraId="5BE73FC4" w14:textId="77777777" w:rsidR="000D2384" w:rsidRPr="002D2B85" w:rsidRDefault="000D2384" w:rsidP="000D2384">
      <w:pPr>
        <w:spacing w:after="0"/>
        <w:jc w:val="right"/>
        <w:rPr>
          <w:rFonts w:ascii="Arial" w:hAnsi="Arial" w:cs="Arial"/>
        </w:rPr>
      </w:pPr>
    </w:p>
    <w:sectPr w:rsidR="000D2384" w:rsidRPr="002D2B85" w:rsidSect="007F701A">
      <w:pgSz w:w="12240" w:h="15840"/>
      <w:pgMar w:top="864"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A71"/>
    <w:multiLevelType w:val="hybridMultilevel"/>
    <w:tmpl w:val="C66CA046"/>
    <w:lvl w:ilvl="0" w:tplc="2416E878">
      <w:start w:val="1"/>
      <w:numFmt w:val="decimal"/>
      <w:lvlText w:val="%1."/>
      <w:lvlJc w:val="left"/>
      <w:pPr>
        <w:ind w:left="630" w:hanging="360"/>
      </w:pPr>
      <w:rPr>
        <w:rFonts w:hint="default"/>
        <w:b/>
        <w:bCs/>
      </w:rPr>
    </w:lvl>
    <w:lvl w:ilvl="1" w:tplc="04090019">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4FB3"/>
    <w:multiLevelType w:val="hybridMultilevel"/>
    <w:tmpl w:val="4B125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80378"/>
    <w:multiLevelType w:val="hybridMultilevel"/>
    <w:tmpl w:val="6DA6DB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9D5B9D"/>
    <w:multiLevelType w:val="hybridMultilevel"/>
    <w:tmpl w:val="658C109C"/>
    <w:lvl w:ilvl="0" w:tplc="6D863D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557A4"/>
    <w:multiLevelType w:val="hybridMultilevel"/>
    <w:tmpl w:val="0EB0D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35B0C"/>
    <w:multiLevelType w:val="hybridMultilevel"/>
    <w:tmpl w:val="2D66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83737"/>
    <w:multiLevelType w:val="hybridMultilevel"/>
    <w:tmpl w:val="05A02A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83B6F"/>
    <w:multiLevelType w:val="hybridMultilevel"/>
    <w:tmpl w:val="AD72A5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F43877"/>
    <w:multiLevelType w:val="hybridMultilevel"/>
    <w:tmpl w:val="F314FF80"/>
    <w:lvl w:ilvl="0" w:tplc="9A3C7152">
      <w:start w:val="1"/>
      <w:numFmt w:val="decimal"/>
      <w:lvlText w:val="%1."/>
      <w:lvlJc w:val="left"/>
      <w:pPr>
        <w:ind w:left="630" w:hanging="360"/>
      </w:pPr>
      <w:rPr>
        <w:rFonts w:hint="default"/>
        <w:b/>
        <w:bCs/>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22D7AF6"/>
    <w:multiLevelType w:val="hybridMultilevel"/>
    <w:tmpl w:val="13E6D7B2"/>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 w15:restartNumberingAfterBreak="0">
    <w:nsid w:val="458E0FFE"/>
    <w:multiLevelType w:val="hybridMultilevel"/>
    <w:tmpl w:val="040A5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95EA5"/>
    <w:multiLevelType w:val="hybridMultilevel"/>
    <w:tmpl w:val="5E38E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736CB2"/>
    <w:multiLevelType w:val="hybridMultilevel"/>
    <w:tmpl w:val="773829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1321012"/>
    <w:multiLevelType w:val="hybridMultilevel"/>
    <w:tmpl w:val="D65ADA86"/>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C22660"/>
    <w:multiLevelType w:val="hybridMultilevel"/>
    <w:tmpl w:val="B56C5D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418B9"/>
    <w:multiLevelType w:val="hybridMultilevel"/>
    <w:tmpl w:val="34B6A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D46DB5"/>
    <w:multiLevelType w:val="hybridMultilevel"/>
    <w:tmpl w:val="658C109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B84663"/>
    <w:multiLevelType w:val="hybridMultilevel"/>
    <w:tmpl w:val="E80A468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87744">
    <w:abstractNumId w:val="10"/>
  </w:num>
  <w:num w:numId="2" w16cid:durableId="702024513">
    <w:abstractNumId w:val="14"/>
  </w:num>
  <w:num w:numId="3" w16cid:durableId="794983958">
    <w:abstractNumId w:val="13"/>
  </w:num>
  <w:num w:numId="4" w16cid:durableId="160657189">
    <w:abstractNumId w:val="0"/>
  </w:num>
  <w:num w:numId="5" w16cid:durableId="1756895970">
    <w:abstractNumId w:val="17"/>
  </w:num>
  <w:num w:numId="6" w16cid:durableId="458182268">
    <w:abstractNumId w:val="6"/>
  </w:num>
  <w:num w:numId="7" w16cid:durableId="1693803925">
    <w:abstractNumId w:val="15"/>
  </w:num>
  <w:num w:numId="8" w16cid:durableId="314072052">
    <w:abstractNumId w:val="12"/>
  </w:num>
  <w:num w:numId="9" w16cid:durableId="1754468879">
    <w:abstractNumId w:val="2"/>
  </w:num>
  <w:num w:numId="10" w16cid:durableId="624316970">
    <w:abstractNumId w:val="11"/>
  </w:num>
  <w:num w:numId="11" w16cid:durableId="1954245849">
    <w:abstractNumId w:val="4"/>
  </w:num>
  <w:num w:numId="12" w16cid:durableId="408431179">
    <w:abstractNumId w:val="7"/>
  </w:num>
  <w:num w:numId="13" w16cid:durableId="1084687310">
    <w:abstractNumId w:val="8"/>
  </w:num>
  <w:num w:numId="14" w16cid:durableId="523057742">
    <w:abstractNumId w:val="1"/>
  </w:num>
  <w:num w:numId="15" w16cid:durableId="429859702">
    <w:abstractNumId w:val="3"/>
  </w:num>
  <w:num w:numId="16" w16cid:durableId="1520001368">
    <w:abstractNumId w:val="5"/>
  </w:num>
  <w:num w:numId="17" w16cid:durableId="343481251">
    <w:abstractNumId w:val="16"/>
  </w:num>
  <w:num w:numId="18" w16cid:durableId="1543010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68"/>
    <w:rsid w:val="00043492"/>
    <w:rsid w:val="000656C6"/>
    <w:rsid w:val="00092E7A"/>
    <w:rsid w:val="000A0B4D"/>
    <w:rsid w:val="000A75CE"/>
    <w:rsid w:val="000D2384"/>
    <w:rsid w:val="001335BE"/>
    <w:rsid w:val="00166B89"/>
    <w:rsid w:val="00180B20"/>
    <w:rsid w:val="0019683E"/>
    <w:rsid w:val="001E56C4"/>
    <w:rsid w:val="00206CFE"/>
    <w:rsid w:val="00272813"/>
    <w:rsid w:val="00274A09"/>
    <w:rsid w:val="00284948"/>
    <w:rsid w:val="002B4A4F"/>
    <w:rsid w:val="002C2A7E"/>
    <w:rsid w:val="002C7A2E"/>
    <w:rsid w:val="002D2B85"/>
    <w:rsid w:val="0035000A"/>
    <w:rsid w:val="00356437"/>
    <w:rsid w:val="003670AC"/>
    <w:rsid w:val="00372E64"/>
    <w:rsid w:val="0038084A"/>
    <w:rsid w:val="00380977"/>
    <w:rsid w:val="003C082D"/>
    <w:rsid w:val="003C2489"/>
    <w:rsid w:val="003E1D83"/>
    <w:rsid w:val="004139E9"/>
    <w:rsid w:val="004766F7"/>
    <w:rsid w:val="004A42A8"/>
    <w:rsid w:val="004C0122"/>
    <w:rsid w:val="004D3503"/>
    <w:rsid w:val="004E2DDE"/>
    <w:rsid w:val="0056531A"/>
    <w:rsid w:val="00565E63"/>
    <w:rsid w:val="00567E27"/>
    <w:rsid w:val="005F6584"/>
    <w:rsid w:val="00607AD9"/>
    <w:rsid w:val="00611734"/>
    <w:rsid w:val="006721FC"/>
    <w:rsid w:val="00684A5A"/>
    <w:rsid w:val="006F5343"/>
    <w:rsid w:val="0075113C"/>
    <w:rsid w:val="007544AF"/>
    <w:rsid w:val="007813AD"/>
    <w:rsid w:val="00786B85"/>
    <w:rsid w:val="007929BC"/>
    <w:rsid w:val="007F701A"/>
    <w:rsid w:val="0080364C"/>
    <w:rsid w:val="008042B8"/>
    <w:rsid w:val="00806EAE"/>
    <w:rsid w:val="00820095"/>
    <w:rsid w:val="00822F4E"/>
    <w:rsid w:val="00833F78"/>
    <w:rsid w:val="00857CED"/>
    <w:rsid w:val="00861D3A"/>
    <w:rsid w:val="00865BE9"/>
    <w:rsid w:val="00867005"/>
    <w:rsid w:val="008716D7"/>
    <w:rsid w:val="00877A4B"/>
    <w:rsid w:val="0088539C"/>
    <w:rsid w:val="00894768"/>
    <w:rsid w:val="008B6D05"/>
    <w:rsid w:val="008F3A6A"/>
    <w:rsid w:val="00906FD6"/>
    <w:rsid w:val="00910ED8"/>
    <w:rsid w:val="00935A75"/>
    <w:rsid w:val="00987294"/>
    <w:rsid w:val="009A2805"/>
    <w:rsid w:val="009A291F"/>
    <w:rsid w:val="00A05DA2"/>
    <w:rsid w:val="00A41043"/>
    <w:rsid w:val="00A54411"/>
    <w:rsid w:val="00A569AB"/>
    <w:rsid w:val="00AA2A83"/>
    <w:rsid w:val="00B35168"/>
    <w:rsid w:val="00B5118C"/>
    <w:rsid w:val="00B6005F"/>
    <w:rsid w:val="00B816FD"/>
    <w:rsid w:val="00B94BDE"/>
    <w:rsid w:val="00BE578B"/>
    <w:rsid w:val="00C23B25"/>
    <w:rsid w:val="00C5076A"/>
    <w:rsid w:val="00C85DFC"/>
    <w:rsid w:val="00C90DD6"/>
    <w:rsid w:val="00CD03E7"/>
    <w:rsid w:val="00D50E4E"/>
    <w:rsid w:val="00D82465"/>
    <w:rsid w:val="00DA3E4B"/>
    <w:rsid w:val="00DA4231"/>
    <w:rsid w:val="00DC07B2"/>
    <w:rsid w:val="00DF6EDF"/>
    <w:rsid w:val="00E315CC"/>
    <w:rsid w:val="00E55589"/>
    <w:rsid w:val="00E80F7E"/>
    <w:rsid w:val="00E93DCC"/>
    <w:rsid w:val="00E96DFC"/>
    <w:rsid w:val="00EC3D5F"/>
    <w:rsid w:val="00F30BAD"/>
    <w:rsid w:val="00F471BD"/>
    <w:rsid w:val="00F7275B"/>
    <w:rsid w:val="00FF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8656"/>
  <w15:chartTrackingRefBased/>
  <w15:docId w15:val="{7149E423-3686-4D76-A5D5-CDA0D84A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68"/>
    <w:rPr>
      <w:rFonts w:eastAsiaTheme="majorEastAsia" w:cstheme="majorBidi"/>
      <w:color w:val="272727" w:themeColor="text1" w:themeTint="D8"/>
    </w:rPr>
  </w:style>
  <w:style w:type="paragraph" w:styleId="Title">
    <w:name w:val="Title"/>
    <w:basedOn w:val="Normal"/>
    <w:next w:val="Normal"/>
    <w:link w:val="TitleChar"/>
    <w:uiPriority w:val="10"/>
    <w:qFormat/>
    <w:rsid w:val="00B35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68"/>
    <w:pPr>
      <w:spacing w:before="160"/>
      <w:jc w:val="center"/>
    </w:pPr>
    <w:rPr>
      <w:i/>
      <w:iCs/>
      <w:color w:val="404040" w:themeColor="text1" w:themeTint="BF"/>
    </w:rPr>
  </w:style>
  <w:style w:type="character" w:customStyle="1" w:styleId="QuoteChar">
    <w:name w:val="Quote Char"/>
    <w:basedOn w:val="DefaultParagraphFont"/>
    <w:link w:val="Quote"/>
    <w:uiPriority w:val="29"/>
    <w:rsid w:val="00B35168"/>
    <w:rPr>
      <w:i/>
      <w:iCs/>
      <w:color w:val="404040" w:themeColor="text1" w:themeTint="BF"/>
    </w:rPr>
  </w:style>
  <w:style w:type="paragraph" w:styleId="ListParagraph">
    <w:name w:val="List Paragraph"/>
    <w:basedOn w:val="Normal"/>
    <w:uiPriority w:val="34"/>
    <w:qFormat/>
    <w:rsid w:val="00B35168"/>
    <w:pPr>
      <w:ind w:left="720"/>
      <w:contextualSpacing/>
    </w:pPr>
  </w:style>
  <w:style w:type="character" w:styleId="IntenseEmphasis">
    <w:name w:val="Intense Emphasis"/>
    <w:basedOn w:val="DefaultParagraphFont"/>
    <w:uiPriority w:val="21"/>
    <w:qFormat/>
    <w:rsid w:val="00B35168"/>
    <w:rPr>
      <w:i/>
      <w:iCs/>
      <w:color w:val="0F4761" w:themeColor="accent1" w:themeShade="BF"/>
    </w:rPr>
  </w:style>
  <w:style w:type="paragraph" w:styleId="IntenseQuote">
    <w:name w:val="Intense Quote"/>
    <w:basedOn w:val="Normal"/>
    <w:next w:val="Normal"/>
    <w:link w:val="IntenseQuoteChar"/>
    <w:uiPriority w:val="30"/>
    <w:qFormat/>
    <w:rsid w:val="00B3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68"/>
    <w:rPr>
      <w:i/>
      <w:iCs/>
      <w:color w:val="0F4761" w:themeColor="accent1" w:themeShade="BF"/>
    </w:rPr>
  </w:style>
  <w:style w:type="character" w:styleId="IntenseReference">
    <w:name w:val="Intense Reference"/>
    <w:basedOn w:val="DefaultParagraphFont"/>
    <w:uiPriority w:val="32"/>
    <w:qFormat/>
    <w:rsid w:val="00B35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Laurelwood Scales</dc:creator>
  <cp:keywords/>
  <dc:description/>
  <cp:lastModifiedBy>LA Water</cp:lastModifiedBy>
  <cp:revision>3</cp:revision>
  <dcterms:created xsi:type="dcterms:W3CDTF">2026-02-10T16:39:00Z</dcterms:created>
  <dcterms:modified xsi:type="dcterms:W3CDTF">2026-02-10T19:56:00Z</dcterms:modified>
</cp:coreProperties>
</file>